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9B" w:rsidRDefault="00C74132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0E25BEF9" wp14:editId="591C07AF">
            <wp:simplePos x="0" y="0"/>
            <wp:positionH relativeFrom="column">
              <wp:posOffset>-601345</wp:posOffset>
            </wp:positionH>
            <wp:positionV relativeFrom="paragraph">
              <wp:posOffset>-472440</wp:posOffset>
            </wp:positionV>
            <wp:extent cx="7038975" cy="9678035"/>
            <wp:effectExtent l="0" t="0" r="9525" b="0"/>
            <wp:wrapTopAndBottom/>
            <wp:docPr id="1" name="Рисунок 1" descr="C:\Users\Светлана\Desktop\титул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титул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7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7215"/>
      </w:tblGrid>
      <w:tr w:rsidR="00341A7A" w:rsidRPr="00341A7A" w:rsidTr="00341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41A7A" w:rsidRPr="00341A7A" w:rsidRDefault="00C74132" w:rsidP="00341A7A">
            <w:pPr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lastRenderedPageBreak/>
              <w:t>Л</w:t>
            </w:r>
            <w:bookmarkStart w:id="0" w:name="_GoBack"/>
            <w:bookmarkEnd w:id="0"/>
            <w:r w:rsidR="00341A7A" w:rsidRPr="00341A7A">
              <w:rPr>
                <w:rFonts w:eastAsiaTheme="minorHAnsi"/>
                <w:lang w:eastAsia="ru-RU"/>
              </w:rPr>
              <w:t>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41A7A" w:rsidRPr="00341A7A" w:rsidRDefault="00341A7A" w:rsidP="00341A7A">
            <w:pPr>
              <w:rPr>
                <w:rFonts w:eastAsiaTheme="minorHAnsi"/>
                <w:lang w:eastAsia="ru-RU"/>
              </w:rPr>
            </w:pPr>
            <w:r w:rsidRPr="00341A7A">
              <w:rPr>
                <w:lang w:eastAsia="ru-RU" w:bidi="ru-RU"/>
              </w:rPr>
              <w:t xml:space="preserve">48Л01 № 0001770 </w:t>
            </w:r>
            <w:proofErr w:type="gramStart"/>
            <w:r w:rsidRPr="00341A7A">
              <w:rPr>
                <w:lang w:eastAsia="ru-RU" w:bidi="ru-RU"/>
              </w:rPr>
              <w:t>выдана</w:t>
            </w:r>
            <w:proofErr w:type="gramEnd"/>
            <w:r w:rsidRPr="00341A7A">
              <w:rPr>
                <w:lang w:eastAsia="ru-RU" w:bidi="ru-RU"/>
              </w:rPr>
              <w:t xml:space="preserve"> Управлением образования и науки Липецкой области 10 мая 2017 г. регистрационный  номер 1590</w:t>
            </w:r>
          </w:p>
        </w:tc>
      </w:tr>
      <w:tr w:rsidR="00341A7A" w:rsidRPr="00341A7A" w:rsidTr="00341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41A7A" w:rsidRPr="00341A7A" w:rsidRDefault="00341A7A" w:rsidP="00341A7A">
            <w:pPr>
              <w:rPr>
                <w:rFonts w:eastAsiaTheme="minorHAnsi"/>
                <w:lang w:eastAsia="ru-RU"/>
              </w:rPr>
            </w:pPr>
            <w:r w:rsidRPr="00341A7A">
              <w:rPr>
                <w:rFonts w:eastAsiaTheme="minorHAnsi"/>
                <w:lang w:eastAsia="ru-RU"/>
              </w:rPr>
              <w:t>Свидетельство о государственной</w:t>
            </w:r>
            <w:r w:rsidRPr="00341A7A">
              <w:rPr>
                <w:rFonts w:eastAsiaTheme="minorHAnsi"/>
                <w:lang w:eastAsia="ru-RU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41A7A" w:rsidRPr="00341A7A" w:rsidRDefault="00341A7A" w:rsidP="00341A7A">
            <w:pPr>
              <w:rPr>
                <w:rFonts w:eastAsiaTheme="minorHAnsi"/>
                <w:lang w:eastAsia="ru-RU"/>
              </w:rPr>
            </w:pPr>
            <w:r w:rsidRPr="00341A7A">
              <w:rPr>
                <w:lang w:eastAsia="ru-RU" w:bidi="ru-RU"/>
              </w:rPr>
              <w:t xml:space="preserve">48А01 № 0000539 </w:t>
            </w:r>
            <w:proofErr w:type="gramStart"/>
            <w:r w:rsidRPr="00341A7A">
              <w:rPr>
                <w:lang w:eastAsia="ru-RU" w:bidi="ru-RU"/>
              </w:rPr>
              <w:t>выдана</w:t>
            </w:r>
            <w:proofErr w:type="gramEnd"/>
            <w:r w:rsidRPr="00341A7A">
              <w:rPr>
                <w:lang w:eastAsia="ru-RU" w:bidi="ru-RU"/>
              </w:rPr>
              <w:t xml:space="preserve"> Управлением образования и науки Липецкой области 30 мая 2017 г. регистрационный  номер 267</w:t>
            </w:r>
          </w:p>
        </w:tc>
      </w:tr>
      <w:tr w:rsidR="00341A7A" w:rsidRPr="00341A7A" w:rsidTr="00341A7A">
        <w:trPr>
          <w:trHeight w:val="15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41A7A" w:rsidRPr="00341A7A" w:rsidRDefault="00341A7A" w:rsidP="00341A7A">
            <w:pPr>
              <w:rPr>
                <w:rFonts w:eastAsiaTheme="minorHAnsi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41A7A" w:rsidRPr="00341A7A" w:rsidRDefault="00341A7A" w:rsidP="00341A7A">
            <w:pPr>
              <w:rPr>
                <w:rFonts w:eastAsiaTheme="minorHAnsi"/>
                <w:lang w:eastAsia="ru-RU"/>
              </w:rPr>
            </w:pPr>
          </w:p>
        </w:tc>
      </w:tr>
    </w:tbl>
    <w:p w:rsidR="00341A7A" w:rsidRDefault="00341A7A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iCs/>
          <w:color w:val="000000"/>
          <w:lang w:eastAsia="ru-RU"/>
        </w:rPr>
      </w:pP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>Основным видом деятельности Школы является реализация общеобразовательных программ</w:t>
      </w:r>
      <w:r w:rsidR="00B73E85">
        <w:rPr>
          <w:iCs/>
          <w:color w:val="000000"/>
          <w:lang w:eastAsia="ru-RU"/>
        </w:rPr>
        <w:t xml:space="preserve"> </w:t>
      </w:r>
      <w:r w:rsidRPr="00A1509B">
        <w:rPr>
          <w:iCs/>
          <w:color w:val="000000"/>
          <w:lang w:eastAsia="ru-RU"/>
        </w:rPr>
        <w:t xml:space="preserve">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</w:t>
      </w:r>
      <w:r w:rsidRPr="00A1509B">
        <w:rPr>
          <w:i/>
          <w:iCs/>
          <w:color w:val="000000"/>
          <w:lang w:eastAsia="ru-RU"/>
        </w:rPr>
        <w:t>.</w:t>
      </w:r>
    </w:p>
    <w:p w:rsidR="00A1509B" w:rsidRPr="00A1509B" w:rsidRDefault="00A1509B" w:rsidP="00FE1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>II. Система управления организацией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Управление осуществляется на принципах единоначалия и самоуправления.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7316"/>
      </w:tblGrid>
      <w:tr w:rsidR="00A1509B" w:rsidRPr="00A1509B" w:rsidTr="00341A7A">
        <w:trPr>
          <w:jc w:val="center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1509B" w:rsidRPr="00A1509B" w:rsidRDefault="00A1509B" w:rsidP="00514D76">
            <w:pPr>
              <w:jc w:val="center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A1509B" w:rsidRPr="00A1509B" w:rsidRDefault="00A1509B" w:rsidP="00514D76">
            <w:pPr>
              <w:jc w:val="center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Функции</w:t>
            </w:r>
          </w:p>
        </w:tc>
      </w:tr>
      <w:tr w:rsidR="00A1509B" w:rsidRPr="00A1509B" w:rsidTr="00341A7A">
        <w:trPr>
          <w:jc w:val="center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509B" w:rsidRPr="00A1509B" w:rsidRDefault="00A1509B" w:rsidP="00514D76">
            <w:pPr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509B" w:rsidRPr="00A1509B" w:rsidRDefault="00A1509B" w:rsidP="00514D76">
            <w:pPr>
              <w:rPr>
                <w:iCs/>
                <w:shd w:val="clear" w:color="auto" w:fill="FFFFCC"/>
                <w:lang w:eastAsia="ru-RU"/>
              </w:rPr>
            </w:pPr>
            <w:r w:rsidRPr="00A1509B">
              <w:rPr>
                <w:iCs/>
                <w:lang w:eastAsia="ru-RU"/>
              </w:rPr>
              <w:t>Контролирует работу и обеспечивает эффективное взаимодействие структурных подразделений </w:t>
            </w:r>
          </w:p>
          <w:p w:rsidR="00A1509B" w:rsidRPr="00A1509B" w:rsidRDefault="00A1509B" w:rsidP="00514D76">
            <w:pPr>
              <w:rPr>
                <w:iCs/>
                <w:lang w:eastAsia="ru-RU"/>
              </w:rPr>
            </w:pPr>
            <w:r w:rsidRPr="00A1509B">
              <w:rPr>
                <w:iCs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lang w:eastAsia="ru-RU"/>
              </w:rPr>
              <w:t>организации, утверждает штатное расписание, отчетные документы организации, осуществляет </w:t>
            </w:r>
          </w:p>
          <w:p w:rsidR="00A1509B" w:rsidRPr="00A1509B" w:rsidRDefault="00A1509B" w:rsidP="00514D76">
            <w:pPr>
              <w:rPr>
                <w:lang w:eastAsia="ru-RU"/>
              </w:rPr>
            </w:pPr>
            <w:r w:rsidRPr="00A1509B">
              <w:rPr>
                <w:iCs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lang w:eastAsia="ru-RU"/>
              </w:rPr>
              <w:t>общее руководство Школой</w:t>
            </w:r>
          </w:p>
        </w:tc>
      </w:tr>
      <w:tr w:rsidR="00A1509B" w:rsidRPr="00A1509B" w:rsidTr="00341A7A">
        <w:trPr>
          <w:jc w:val="center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509B" w:rsidRPr="00A1509B" w:rsidRDefault="00A1509B" w:rsidP="00514D76">
            <w:pPr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509B" w:rsidRPr="00A1509B" w:rsidRDefault="00A1509B" w:rsidP="00514D76">
            <w:pPr>
              <w:spacing w:after="107"/>
              <w:rPr>
                <w:iCs/>
                <w:shd w:val="clear" w:color="auto" w:fill="FFFFCC"/>
                <w:lang w:eastAsia="ru-RU"/>
              </w:rPr>
            </w:pPr>
            <w:r w:rsidRPr="00A1509B">
              <w:rPr>
                <w:iCs/>
                <w:lang w:eastAsia="ru-RU"/>
              </w:rPr>
              <w:t>Осуществляет текущее руководство образовательной деятельностью Школы, в том числе </w:t>
            </w:r>
          </w:p>
          <w:p w:rsidR="00A1509B" w:rsidRPr="00A1509B" w:rsidRDefault="00A1509B" w:rsidP="00514D76">
            <w:pPr>
              <w:rPr>
                <w:lang w:eastAsia="ru-RU"/>
              </w:rPr>
            </w:pPr>
            <w:r w:rsidRPr="00A1509B">
              <w:rPr>
                <w:iCs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lang w:eastAsia="ru-RU"/>
              </w:rPr>
              <w:t>рассматривает вопросы:</w:t>
            </w:r>
          </w:p>
          <w:p w:rsidR="00A1509B" w:rsidRPr="00A1509B" w:rsidRDefault="00A1509B" w:rsidP="00514D76">
            <w:pPr>
              <w:spacing w:after="107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− развития образовательных услуг;</w:t>
            </w:r>
          </w:p>
          <w:p w:rsidR="00A1509B" w:rsidRPr="00A1509B" w:rsidRDefault="00A1509B" w:rsidP="00514D76">
            <w:pPr>
              <w:spacing w:after="107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− регламентации образовательных отношений;</w:t>
            </w:r>
          </w:p>
          <w:p w:rsidR="00A1509B" w:rsidRPr="00A1509B" w:rsidRDefault="00A1509B" w:rsidP="00514D76">
            <w:pPr>
              <w:spacing w:after="107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− разработки образовательных программ;</w:t>
            </w:r>
          </w:p>
          <w:p w:rsidR="00A1509B" w:rsidRPr="00A1509B" w:rsidRDefault="00A1509B" w:rsidP="00514D76">
            <w:pPr>
              <w:spacing w:after="107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1509B" w:rsidRPr="00A1509B" w:rsidRDefault="00A1509B" w:rsidP="00514D76">
            <w:pPr>
              <w:spacing w:after="107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1509B" w:rsidRPr="00A1509B" w:rsidRDefault="00A1509B" w:rsidP="00514D76">
            <w:pPr>
              <w:spacing w:after="107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− аттестации, повышения квалификации педагогических работников;</w:t>
            </w:r>
          </w:p>
          <w:p w:rsidR="00A1509B" w:rsidRPr="00A1509B" w:rsidRDefault="00A1509B" w:rsidP="00514D76">
            <w:pPr>
              <w:spacing w:after="107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1509B" w:rsidRPr="00A1509B" w:rsidTr="00341A7A">
        <w:trPr>
          <w:jc w:val="center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509B" w:rsidRPr="00A1509B" w:rsidRDefault="00A1509B" w:rsidP="00514D76">
            <w:pPr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Общее собрание работников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509B" w:rsidRPr="00A1509B" w:rsidRDefault="00A1509B" w:rsidP="00514D76">
            <w:pPr>
              <w:spacing w:after="107"/>
              <w:rPr>
                <w:lang w:eastAsia="ru-RU"/>
              </w:rPr>
            </w:pPr>
            <w:r w:rsidRPr="00A1509B">
              <w:rPr>
                <w:iCs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A1509B" w:rsidRPr="00A1509B" w:rsidRDefault="00A1509B" w:rsidP="00514D76">
            <w:pPr>
              <w:spacing w:after="107"/>
              <w:rPr>
                <w:iCs/>
                <w:shd w:val="clear" w:color="auto" w:fill="FFFFCC"/>
                <w:lang w:eastAsia="ru-RU"/>
              </w:rPr>
            </w:pPr>
            <w:r w:rsidRPr="00A1509B">
              <w:rPr>
                <w:iCs/>
                <w:lang w:eastAsia="ru-RU"/>
              </w:rPr>
              <w:t>− участвовать в разработке и принятии коллективного договора, Правил трудового распорядка, </w:t>
            </w:r>
          </w:p>
          <w:p w:rsidR="00A1509B" w:rsidRPr="00A1509B" w:rsidRDefault="00A1509B" w:rsidP="00514D76">
            <w:pPr>
              <w:rPr>
                <w:lang w:eastAsia="ru-RU"/>
              </w:rPr>
            </w:pPr>
            <w:r w:rsidRPr="00A1509B">
              <w:rPr>
                <w:iCs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lang w:eastAsia="ru-RU"/>
              </w:rPr>
              <w:t>изменений и дополнений к ним;</w:t>
            </w:r>
          </w:p>
          <w:p w:rsidR="00A1509B" w:rsidRPr="00A0075E" w:rsidRDefault="00A1509B" w:rsidP="00A0075E">
            <w:pPr>
              <w:spacing w:after="107"/>
              <w:rPr>
                <w:iCs/>
                <w:shd w:val="clear" w:color="auto" w:fill="FFFFCC"/>
                <w:lang w:eastAsia="ru-RU"/>
              </w:rPr>
            </w:pPr>
            <w:r w:rsidRPr="00A1509B">
              <w:rPr>
                <w:iCs/>
                <w:lang w:eastAsia="ru-RU"/>
              </w:rPr>
              <w:t>− принимать локальные акты, которые регламентируют деятельность образовательной </w:t>
            </w:r>
            <w:r w:rsidRPr="00A1509B">
              <w:rPr>
                <w:iCs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lang w:eastAsia="ru-RU"/>
              </w:rPr>
              <w:t>организации и связаны с правами и обязанностями работников;</w:t>
            </w:r>
          </w:p>
          <w:p w:rsidR="00A1509B" w:rsidRPr="00A1509B" w:rsidRDefault="00A1509B" w:rsidP="00514D76">
            <w:pPr>
              <w:spacing w:after="107"/>
              <w:rPr>
                <w:iCs/>
                <w:shd w:val="clear" w:color="auto" w:fill="FFFFCC"/>
                <w:lang w:eastAsia="ru-RU"/>
              </w:rPr>
            </w:pPr>
            <w:r w:rsidRPr="00A1509B">
              <w:rPr>
                <w:iCs/>
                <w:lang w:eastAsia="ru-RU"/>
              </w:rPr>
              <w:lastRenderedPageBreak/>
              <w:t>− разрешать конфликтные ситуации между работниками и администрацией образовательной </w:t>
            </w:r>
          </w:p>
          <w:p w:rsidR="00A1509B" w:rsidRPr="00A1509B" w:rsidRDefault="00A1509B" w:rsidP="00514D76">
            <w:pPr>
              <w:rPr>
                <w:lang w:eastAsia="ru-RU"/>
              </w:rPr>
            </w:pPr>
            <w:r w:rsidRPr="00A1509B">
              <w:rPr>
                <w:iCs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lang w:eastAsia="ru-RU"/>
              </w:rPr>
              <w:t>организации;</w:t>
            </w:r>
          </w:p>
          <w:p w:rsidR="00A1509B" w:rsidRPr="00A1509B" w:rsidRDefault="00A1509B" w:rsidP="00514D76">
            <w:pPr>
              <w:spacing w:after="107"/>
              <w:rPr>
                <w:iCs/>
                <w:shd w:val="clear" w:color="auto" w:fill="FFFFCC"/>
                <w:lang w:eastAsia="ru-RU"/>
              </w:rPr>
            </w:pPr>
            <w:r w:rsidRPr="00A1509B">
              <w:rPr>
                <w:iCs/>
                <w:lang w:eastAsia="ru-RU"/>
              </w:rPr>
              <w:t>− вносить предложения по корректировке плана мероприятий организации, совершенствованию ее </w:t>
            </w:r>
          </w:p>
          <w:p w:rsidR="00A1509B" w:rsidRPr="00A1509B" w:rsidRDefault="00A1509B" w:rsidP="00514D76">
            <w:pPr>
              <w:rPr>
                <w:lang w:eastAsia="ru-RU"/>
              </w:rPr>
            </w:pPr>
            <w:r w:rsidRPr="00A1509B">
              <w:rPr>
                <w:iCs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lang w:eastAsia="ru-RU"/>
              </w:rPr>
              <w:t>работы и развитию материальной базы</w:t>
            </w:r>
          </w:p>
        </w:tc>
      </w:tr>
    </w:tbl>
    <w:p w:rsidR="00341A7A" w:rsidRPr="00341A7A" w:rsidRDefault="00341A7A" w:rsidP="00341A7A">
      <w:pPr>
        <w:jc w:val="both"/>
        <w:rPr>
          <w:rFonts w:eastAsiaTheme="minorHAnsi"/>
          <w:lang w:eastAsia="ru-RU"/>
        </w:rPr>
      </w:pPr>
      <w:r w:rsidRPr="00341A7A">
        <w:rPr>
          <w:rFonts w:eastAsiaTheme="minorHAnsi"/>
          <w:lang w:eastAsia="ru-RU"/>
        </w:rPr>
        <w:lastRenderedPageBreak/>
        <w:t>Для осуществления учебно-методической работы в Школе создано 5 методических объединений:</w:t>
      </w:r>
    </w:p>
    <w:p w:rsidR="00341A7A" w:rsidRPr="00341A7A" w:rsidRDefault="00341A7A" w:rsidP="00341A7A">
      <w:pPr>
        <w:jc w:val="both"/>
        <w:rPr>
          <w:rFonts w:eastAsiaTheme="minorHAnsi"/>
          <w:lang w:eastAsia="en-US"/>
        </w:rPr>
      </w:pPr>
      <w:r w:rsidRPr="00341A7A">
        <w:rPr>
          <w:rFonts w:eastAsiaTheme="minorHAnsi"/>
          <w:lang w:eastAsia="en-US"/>
        </w:rPr>
        <w:t>- методическое объединение учителей начальных классов;</w:t>
      </w:r>
    </w:p>
    <w:p w:rsidR="00341A7A" w:rsidRPr="00341A7A" w:rsidRDefault="00341A7A" w:rsidP="00341A7A">
      <w:pPr>
        <w:jc w:val="both"/>
        <w:rPr>
          <w:rFonts w:eastAsiaTheme="minorHAnsi"/>
          <w:lang w:eastAsia="en-US"/>
        </w:rPr>
      </w:pPr>
      <w:r w:rsidRPr="00341A7A">
        <w:rPr>
          <w:rFonts w:eastAsiaTheme="minorHAnsi"/>
          <w:lang w:eastAsia="en-US"/>
        </w:rPr>
        <w:t>- методическое объединение учителей естественн</w:t>
      </w:r>
      <w:proofErr w:type="gramStart"/>
      <w:r w:rsidRPr="00341A7A">
        <w:rPr>
          <w:rFonts w:eastAsiaTheme="minorHAnsi"/>
          <w:lang w:eastAsia="en-US"/>
        </w:rPr>
        <w:t>о-</w:t>
      </w:r>
      <w:proofErr w:type="gramEnd"/>
      <w:r w:rsidRPr="00341A7A">
        <w:rPr>
          <w:rFonts w:eastAsiaTheme="minorHAnsi"/>
          <w:lang w:eastAsia="en-US"/>
        </w:rPr>
        <w:t xml:space="preserve"> математического цикла;</w:t>
      </w:r>
    </w:p>
    <w:p w:rsidR="00341A7A" w:rsidRPr="00341A7A" w:rsidRDefault="00341A7A" w:rsidP="00341A7A">
      <w:pPr>
        <w:jc w:val="both"/>
        <w:rPr>
          <w:rFonts w:eastAsiaTheme="minorHAnsi"/>
          <w:lang w:eastAsia="en-US"/>
        </w:rPr>
      </w:pPr>
      <w:r w:rsidRPr="00341A7A">
        <w:rPr>
          <w:rFonts w:eastAsiaTheme="minorHAnsi"/>
          <w:lang w:eastAsia="en-US"/>
        </w:rPr>
        <w:t>- методическое объединение учителей гуманитарного цикла;</w:t>
      </w:r>
    </w:p>
    <w:p w:rsidR="00341A7A" w:rsidRPr="00341A7A" w:rsidRDefault="00341A7A" w:rsidP="00341A7A">
      <w:pPr>
        <w:jc w:val="both"/>
        <w:rPr>
          <w:rFonts w:eastAsiaTheme="minorHAnsi"/>
          <w:lang w:eastAsia="en-US"/>
        </w:rPr>
      </w:pPr>
      <w:r w:rsidRPr="00341A7A">
        <w:rPr>
          <w:rFonts w:eastAsiaTheme="minorHAnsi"/>
          <w:lang w:eastAsia="en-US"/>
        </w:rPr>
        <w:t>- методическое объединение учителей эстетического цикла;</w:t>
      </w:r>
    </w:p>
    <w:p w:rsidR="00341A7A" w:rsidRPr="00341A7A" w:rsidRDefault="00341A7A" w:rsidP="00341A7A">
      <w:pPr>
        <w:jc w:val="both"/>
        <w:rPr>
          <w:rFonts w:eastAsiaTheme="minorHAnsi"/>
          <w:lang w:eastAsia="en-US"/>
        </w:rPr>
      </w:pPr>
      <w:r w:rsidRPr="00341A7A">
        <w:rPr>
          <w:rFonts w:eastAsiaTheme="minorHAnsi"/>
          <w:lang w:eastAsia="en-US"/>
        </w:rPr>
        <w:t xml:space="preserve">- методическое объединение учителей  </w:t>
      </w:r>
      <w:proofErr w:type="gramStart"/>
      <w:r w:rsidRPr="00341A7A">
        <w:rPr>
          <w:rFonts w:eastAsiaTheme="minorHAnsi"/>
          <w:lang w:eastAsia="en-US"/>
        </w:rPr>
        <w:t>естественно-научного</w:t>
      </w:r>
      <w:proofErr w:type="gramEnd"/>
      <w:r w:rsidRPr="00341A7A">
        <w:rPr>
          <w:rFonts w:eastAsiaTheme="minorHAnsi"/>
          <w:lang w:eastAsia="en-US"/>
        </w:rPr>
        <w:t xml:space="preserve"> цикла.</w:t>
      </w:r>
    </w:p>
    <w:p w:rsidR="00341A7A" w:rsidRDefault="00341A7A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b/>
          <w:bCs/>
          <w:color w:val="000000"/>
          <w:lang w:eastAsia="ru-RU"/>
        </w:rPr>
      </w:pPr>
    </w:p>
    <w:p w:rsidR="00A1509B" w:rsidRPr="00A1509B" w:rsidRDefault="00A1509B" w:rsidP="00FE1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>III. Оценка образовательной деятельности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proofErr w:type="gramStart"/>
      <w:r w:rsidRPr="00A1509B">
        <w:rPr>
          <w:iCs/>
          <w:lang w:eastAsia="ru-RU"/>
        </w:rPr>
        <w:t xml:space="preserve">Образовательная деятельность в Школе организуется в соответствии с </w:t>
      </w:r>
      <w:hyperlink r:id="rId8" w:anchor="/document/99/902389617/http:/" w:history="1">
        <w:r w:rsidRPr="00A1509B">
          <w:rPr>
            <w:lang w:eastAsia="ru-RU"/>
          </w:rPr>
          <w:t>Федеральным законом от 29.12.2012 № 273-ФЗ</w:t>
        </w:r>
      </w:hyperlink>
      <w:r w:rsidRPr="00A1509B">
        <w:rPr>
          <w:iCs/>
          <w:lang w:eastAsia="ru-RU"/>
        </w:rPr>
        <w:t xml:space="preserve"> «Об образовании в Российской Федерации», ФГОС начального общего, основного общего и среднего общего образования, </w:t>
      </w:r>
      <w:hyperlink r:id="rId9" w:anchor="/document/99/902256369/" w:history="1">
        <w:r w:rsidRPr="00A1509B">
          <w:rPr>
            <w:lang w:eastAsia="ru-RU"/>
          </w:rPr>
          <w:t>СанПиН 2.4.2.2821-10</w:t>
        </w:r>
      </w:hyperlink>
      <w:r w:rsidRPr="00A1509B">
        <w:rPr>
          <w:iCs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учреждениях», основными образовательными </w:t>
      </w:r>
      <w:r w:rsidRPr="00A1509B">
        <w:rPr>
          <w:iCs/>
          <w:shd w:val="clear" w:color="auto" w:fill="FFFFCC"/>
          <w:lang w:eastAsia="ru-RU"/>
        </w:rPr>
        <w:br/>
      </w:r>
      <w:r w:rsidRPr="00A1509B">
        <w:rPr>
          <w:iCs/>
          <w:lang w:eastAsia="ru-RU"/>
        </w:rPr>
        <w:t>программами по уровням, включая учебные планы, годовые календарн</w:t>
      </w:r>
      <w:r w:rsidR="00341A7A">
        <w:rPr>
          <w:iCs/>
          <w:lang w:eastAsia="ru-RU"/>
        </w:rPr>
        <w:t>ые графики, расписанием занятий.</w:t>
      </w:r>
      <w:proofErr w:type="gramEnd"/>
      <w:r w:rsidR="00341A7A">
        <w:rPr>
          <w:iCs/>
          <w:lang w:eastAsia="ru-RU"/>
        </w:rPr>
        <w:t xml:space="preserve"> </w:t>
      </w:r>
      <w:r w:rsidRPr="00A1509B">
        <w:rPr>
          <w:iCs/>
          <w:lang w:eastAsia="ru-RU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10" w:anchor="/document/99/902180656/" w:history="1">
        <w:r w:rsidRPr="00A1509B">
          <w:rPr>
            <w:lang w:eastAsia="ru-RU"/>
          </w:rPr>
          <w:t>ФГОС НОО</w:t>
        </w:r>
      </w:hyperlink>
      <w:r w:rsidRPr="00A1509B">
        <w:rPr>
          <w:iCs/>
          <w:lang w:eastAsia="ru-RU"/>
        </w:rPr>
        <w:t>), 5–</w:t>
      </w:r>
      <w:r w:rsidR="006518D8">
        <w:rPr>
          <w:iCs/>
          <w:lang w:eastAsia="ru-RU"/>
        </w:rPr>
        <w:t>8</w:t>
      </w:r>
      <w:r w:rsidRPr="00A1509B">
        <w:rPr>
          <w:iCs/>
          <w:lang w:eastAsia="ru-RU"/>
        </w:rPr>
        <w:t xml:space="preserve"> классов – на </w:t>
      </w:r>
      <w:r w:rsidR="006518D8">
        <w:rPr>
          <w:iCs/>
          <w:lang w:eastAsia="ru-RU"/>
        </w:rPr>
        <w:t>4</w:t>
      </w:r>
      <w:r w:rsidRPr="00A1509B">
        <w:rPr>
          <w:iCs/>
          <w:lang w:eastAsia="ru-RU"/>
        </w:rPr>
        <w:t xml:space="preserve">-летний нормативный срок освоения основной образовательной программы основного общего образования (реализация </w:t>
      </w:r>
      <w:hyperlink r:id="rId11" w:anchor="/document/99/902254916/" w:history="1">
        <w:r w:rsidRPr="00A1509B">
          <w:rPr>
            <w:lang w:eastAsia="ru-RU"/>
          </w:rPr>
          <w:t>ФГОС ООО</w:t>
        </w:r>
      </w:hyperlink>
      <w:r w:rsidR="00341A7A">
        <w:rPr>
          <w:iCs/>
          <w:lang w:eastAsia="ru-RU"/>
        </w:rPr>
        <w:t xml:space="preserve">), </w:t>
      </w:r>
      <w:r w:rsidRPr="00A1509B">
        <w:rPr>
          <w:iCs/>
          <w:lang w:eastAsia="ru-RU"/>
        </w:rPr>
        <w:t xml:space="preserve">9 классов – </w:t>
      </w:r>
      <w:r w:rsidR="006518D8">
        <w:rPr>
          <w:iCs/>
          <w:lang w:eastAsia="ru-RU"/>
        </w:rPr>
        <w:t>с</w:t>
      </w:r>
      <w:r w:rsidRPr="00A1509B">
        <w:rPr>
          <w:iCs/>
          <w:lang w:eastAsia="ru-RU"/>
        </w:rPr>
        <w:t>рок</w:t>
      </w:r>
      <w:r w:rsidR="006518D8">
        <w:rPr>
          <w:iCs/>
          <w:lang w:eastAsia="ru-RU"/>
        </w:rPr>
        <w:t xml:space="preserve">ом на 1 год </w:t>
      </w:r>
      <w:r w:rsidRPr="00A1509B">
        <w:rPr>
          <w:iCs/>
          <w:lang w:eastAsia="ru-RU"/>
        </w:rPr>
        <w:t xml:space="preserve"> освоения образовательной программы среднего общего образования (ГОС СОО</w:t>
      </w:r>
      <w:r w:rsidR="006518D8">
        <w:rPr>
          <w:iCs/>
          <w:lang w:eastAsia="ru-RU"/>
        </w:rPr>
        <w:t xml:space="preserve">, </w:t>
      </w:r>
      <w:r w:rsidRPr="00A1509B">
        <w:rPr>
          <w:iCs/>
          <w:lang w:eastAsia="ru-RU"/>
        </w:rPr>
        <w:t xml:space="preserve"> 10</w:t>
      </w:r>
      <w:r w:rsidR="006518D8">
        <w:rPr>
          <w:iCs/>
          <w:lang w:eastAsia="ru-RU"/>
        </w:rPr>
        <w:t xml:space="preserve"> клас</w:t>
      </w:r>
      <w:proofErr w:type="gramStart"/>
      <w:r w:rsidR="006518D8">
        <w:rPr>
          <w:iCs/>
          <w:lang w:eastAsia="ru-RU"/>
        </w:rPr>
        <w:t>с</w:t>
      </w:r>
      <w:r w:rsidRPr="00A1509B">
        <w:rPr>
          <w:iCs/>
          <w:lang w:eastAsia="ru-RU"/>
        </w:rPr>
        <w:t>–</w:t>
      </w:r>
      <w:proofErr w:type="gramEnd"/>
      <w:r w:rsidR="006518D8">
        <w:rPr>
          <w:iCs/>
          <w:lang w:eastAsia="ru-RU"/>
        </w:rPr>
        <w:t xml:space="preserve"> на 1 год  ( реализация  ФГОС СОО), </w:t>
      </w:r>
      <w:r w:rsidRPr="00A1509B">
        <w:rPr>
          <w:iCs/>
          <w:lang w:eastAsia="ru-RU"/>
        </w:rPr>
        <w:t>11 класс – срок</w:t>
      </w:r>
      <w:r w:rsidR="006518D8">
        <w:rPr>
          <w:iCs/>
          <w:lang w:eastAsia="ru-RU"/>
        </w:rPr>
        <w:t xml:space="preserve">ом на 1 год </w:t>
      </w:r>
      <w:r w:rsidRPr="00A1509B">
        <w:rPr>
          <w:iCs/>
          <w:lang w:eastAsia="ru-RU"/>
        </w:rPr>
        <w:t xml:space="preserve"> освоения образовательной программы среднего общего образования (ГОС СОО).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lang w:eastAsia="ru-RU"/>
        </w:rPr>
      </w:pPr>
      <w:r w:rsidRPr="00A1509B">
        <w:rPr>
          <w:b/>
          <w:bCs/>
          <w:lang w:eastAsia="ru-RU"/>
        </w:rPr>
        <w:t>Воспитательная работа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>В 201</w:t>
      </w:r>
      <w:r w:rsidR="006518D8">
        <w:rPr>
          <w:iCs/>
          <w:color w:val="000000"/>
          <w:lang w:eastAsia="ru-RU"/>
        </w:rPr>
        <w:t>8</w:t>
      </w:r>
      <w:r w:rsidRPr="00A1509B">
        <w:rPr>
          <w:iCs/>
          <w:color w:val="000000"/>
          <w:lang w:eastAsia="ru-RU"/>
        </w:rPr>
        <w:t xml:space="preserve"> году Школа провела работу по профилактике употребления </w:t>
      </w:r>
      <w:proofErr w:type="spellStart"/>
      <w:r w:rsidRPr="00A1509B">
        <w:rPr>
          <w:iCs/>
          <w:color w:val="000000"/>
          <w:lang w:eastAsia="ru-RU"/>
        </w:rPr>
        <w:t>психоактивных</w:t>
      </w:r>
      <w:proofErr w:type="spellEnd"/>
      <w:r w:rsidRPr="00A1509B">
        <w:rPr>
          <w:iCs/>
          <w:color w:val="000000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 xml:space="preserve">Проведены обучающие семинары для учителей по вопросам здорового образа </w:t>
      </w:r>
      <w:r w:rsidRPr="00A1509B">
        <w:rPr>
          <w:iCs/>
          <w:color w:val="000000"/>
          <w:shd w:val="clear" w:color="auto" w:fill="FFFFCC"/>
          <w:lang w:eastAsia="ru-RU"/>
        </w:rPr>
        <w:br/>
      </w:r>
      <w:r w:rsidRPr="00A1509B">
        <w:rPr>
          <w:iCs/>
          <w:color w:val="000000"/>
          <w:lang w:eastAsia="ru-RU"/>
        </w:rPr>
        <w:t>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Были организованы: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выступление агитбригад, участие в фестивале «Мы выбираем жизнь!»;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 xml:space="preserve">− проведение классных часов и бесед на антинаркотические темы с использованием </w:t>
      </w:r>
      <w:proofErr w:type="gramStart"/>
      <w:r w:rsidRPr="00A1509B">
        <w:rPr>
          <w:iCs/>
          <w:color w:val="000000"/>
          <w:lang w:eastAsia="ru-RU"/>
        </w:rPr>
        <w:t>ИКТ-технологий</w:t>
      </w:r>
      <w:proofErr w:type="gramEnd"/>
      <w:r w:rsidRPr="00A1509B">
        <w:rPr>
          <w:iCs/>
          <w:color w:val="000000"/>
          <w:lang w:eastAsia="ru-RU"/>
        </w:rPr>
        <w:t>;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книжная выставка «Я выбираю жизнь» в школьной библиотеке;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лекции с участием сотрудников полиции Лебедянского муниципального района.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>Дополнительное образование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lastRenderedPageBreak/>
        <w:t>Дополнительное образование ведется по программам следующей направленности: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 xml:space="preserve">− </w:t>
      </w:r>
      <w:proofErr w:type="gramStart"/>
      <w:r w:rsidRPr="00A1509B">
        <w:rPr>
          <w:iCs/>
          <w:color w:val="000000"/>
          <w:lang w:eastAsia="ru-RU"/>
        </w:rPr>
        <w:t>естественно-научное</w:t>
      </w:r>
      <w:proofErr w:type="gramEnd"/>
      <w:r w:rsidRPr="00A1509B">
        <w:rPr>
          <w:iCs/>
          <w:color w:val="000000"/>
          <w:lang w:eastAsia="ru-RU"/>
        </w:rPr>
        <w:t>;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культурологическое;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техническое;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художественное;</w:t>
      </w: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физкультурно-спортивное.</w:t>
      </w:r>
    </w:p>
    <w:p w:rsidR="00341A7A" w:rsidRDefault="00341A7A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iCs/>
          <w:color w:val="000000"/>
          <w:lang w:eastAsia="ru-RU"/>
        </w:rPr>
      </w:pP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>IV. Содержание и качество подготовки</w:t>
      </w:r>
    </w:p>
    <w:p w:rsidR="00A1509B" w:rsidRPr="00A1509B" w:rsidRDefault="00341A7A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>
        <w:rPr>
          <w:iCs/>
          <w:color w:val="000000"/>
          <w:lang w:eastAsia="ru-RU"/>
        </w:rPr>
        <w:t>Статистика показателей за 2016</w:t>
      </w:r>
      <w:r w:rsidR="00A1509B" w:rsidRPr="00A1509B">
        <w:rPr>
          <w:iCs/>
          <w:color w:val="000000"/>
          <w:lang w:eastAsia="ru-RU"/>
        </w:rPr>
        <w:t>–201</w:t>
      </w:r>
      <w:r w:rsidR="006518D8">
        <w:rPr>
          <w:iCs/>
          <w:color w:val="000000"/>
          <w:lang w:eastAsia="ru-RU"/>
        </w:rPr>
        <w:t>8</w:t>
      </w:r>
      <w:r w:rsidR="00A1509B" w:rsidRPr="00A1509B">
        <w:rPr>
          <w:iCs/>
          <w:color w:val="000000"/>
          <w:lang w:eastAsia="ru-RU"/>
        </w:rPr>
        <w:t xml:space="preserve"> годы</w:t>
      </w:r>
    </w:p>
    <w:tbl>
      <w:tblPr>
        <w:tblW w:w="8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4204"/>
        <w:gridCol w:w="1553"/>
        <w:gridCol w:w="1559"/>
      </w:tblGrid>
      <w:tr w:rsidR="00846FD1" w:rsidRPr="00A1509B" w:rsidTr="00846FD1">
        <w:trPr>
          <w:jc w:val="center"/>
        </w:trPr>
        <w:tc>
          <w:tcPr>
            <w:tcW w:w="84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 xml:space="preserve">№ </w:t>
            </w:r>
            <w:proofErr w:type="gramStart"/>
            <w:r w:rsidRPr="00A1509B">
              <w:rPr>
                <w:iCs/>
                <w:color w:val="000000"/>
                <w:lang w:eastAsia="ru-RU"/>
              </w:rPr>
              <w:t>п</w:t>
            </w:r>
            <w:proofErr w:type="gramEnd"/>
            <w:r w:rsidRPr="00A1509B">
              <w:rPr>
                <w:iCs/>
                <w:color w:val="000000"/>
                <w:lang w:eastAsia="ru-RU"/>
              </w:rPr>
              <w:t>/п</w:t>
            </w: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Параметры статистики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2016–2017</w:t>
            </w:r>
          </w:p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br/>
            </w:r>
            <w:r w:rsidRPr="00A1509B">
              <w:rPr>
                <w:iCs/>
                <w:color w:val="000000"/>
                <w:lang w:eastAsia="ru-RU"/>
              </w:rPr>
              <w:t>учебный год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2017–2018</w:t>
            </w:r>
          </w:p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br/>
            </w:r>
            <w:r w:rsidRPr="00A1509B">
              <w:rPr>
                <w:iCs/>
                <w:color w:val="000000"/>
                <w:lang w:eastAsia="ru-RU"/>
              </w:rPr>
              <w:t>учебный год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6518D8">
            <w:pPr>
              <w:rPr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Количество детей, обучавшихся на </w:t>
            </w:r>
            <w:r w:rsidRPr="00A1509B">
              <w:rPr>
                <w:iCs/>
                <w:color w:val="000000"/>
                <w:shd w:val="clear" w:color="auto" w:fill="FFFFCC"/>
                <w:lang w:eastAsia="ru-RU"/>
              </w:rPr>
              <w:br/>
            </w:r>
            <w:r>
              <w:rPr>
                <w:iCs/>
                <w:color w:val="000000"/>
                <w:lang w:eastAsia="ru-RU"/>
              </w:rPr>
              <w:t>конец учебного года</w:t>
            </w:r>
            <w:r w:rsidRPr="00A1509B">
              <w:rPr>
                <w:iCs/>
                <w:color w:val="000000"/>
                <w:lang w:eastAsia="ru-RU"/>
              </w:rPr>
              <w:t>, в том числе: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376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начальная школа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основная школа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средняя школа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iCs/>
                <w:shd w:val="clear" w:color="auto" w:fill="FFFFCC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Количество учеников, оставленных </w:t>
            </w:r>
          </w:p>
          <w:p w:rsidR="00846FD1" w:rsidRPr="00A1509B" w:rsidRDefault="00846FD1" w:rsidP="00514D76">
            <w:pPr>
              <w:rPr>
                <w:lang w:eastAsia="ru-RU"/>
              </w:rPr>
            </w:pPr>
            <w:r w:rsidRPr="00A1509B">
              <w:rPr>
                <w:iCs/>
                <w:color w:val="000000"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color w:val="000000"/>
                <w:lang w:eastAsia="ru-RU"/>
              </w:rPr>
              <w:t>на повторное обучение: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 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начальная школа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основная школа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 </w:t>
            </w:r>
            <w:r>
              <w:rPr>
                <w:iCs/>
                <w:color w:val="000000"/>
                <w:lang w:eastAsia="ru-RU"/>
              </w:rPr>
              <w:t>-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средняя школа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Не получили аттестата: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 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об основном общем образовании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 </w:t>
            </w:r>
            <w:r>
              <w:rPr>
                <w:iCs/>
                <w:color w:val="000000"/>
                <w:lang w:eastAsia="ru-RU"/>
              </w:rPr>
              <w:t>-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 xml:space="preserve">– </w:t>
            </w:r>
            <w:proofErr w:type="gramStart"/>
            <w:r w:rsidRPr="00A1509B">
              <w:rPr>
                <w:iCs/>
                <w:color w:val="000000"/>
                <w:lang w:eastAsia="ru-RU"/>
              </w:rPr>
              <w:t>среднем</w:t>
            </w:r>
            <w:proofErr w:type="gramEnd"/>
            <w:r w:rsidRPr="00A1509B">
              <w:rPr>
                <w:iCs/>
                <w:color w:val="000000"/>
                <w:lang w:eastAsia="ru-RU"/>
              </w:rPr>
              <w:t xml:space="preserve"> общем образовании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iCs/>
                <w:shd w:val="clear" w:color="auto" w:fill="FFFFCC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Окончили школу с аттестатом </w:t>
            </w:r>
          </w:p>
          <w:p w:rsidR="00846FD1" w:rsidRPr="00A1509B" w:rsidRDefault="00846FD1" w:rsidP="00514D76">
            <w:pPr>
              <w:rPr>
                <w:lang w:eastAsia="ru-RU"/>
              </w:rPr>
            </w:pPr>
            <w:r w:rsidRPr="00A1509B">
              <w:rPr>
                <w:iCs/>
                <w:color w:val="000000"/>
                <w:shd w:val="clear" w:color="auto" w:fill="FFFFCC"/>
                <w:lang w:eastAsia="ru-RU"/>
              </w:rPr>
              <w:br/>
            </w:r>
            <w:r w:rsidRPr="00A1509B">
              <w:rPr>
                <w:iCs/>
                <w:color w:val="000000"/>
                <w:lang w:eastAsia="ru-RU"/>
              </w:rPr>
              <w:t>особого образца: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 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в основной школе 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4</w:t>
            </w:r>
          </w:p>
        </w:tc>
      </w:tr>
      <w:tr w:rsidR="00846FD1" w:rsidRPr="00A1509B" w:rsidTr="00846FD1">
        <w:trPr>
          <w:jc w:val="center"/>
        </w:trPr>
        <w:tc>
          <w:tcPr>
            <w:tcW w:w="844" w:type="dxa"/>
            <w:vMerge/>
            <w:vAlign w:val="center"/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4204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– средней школе</w:t>
            </w:r>
          </w:p>
        </w:tc>
        <w:tc>
          <w:tcPr>
            <w:tcW w:w="1553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46FD1" w:rsidRPr="00A1509B" w:rsidRDefault="00846FD1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3</w:t>
            </w:r>
          </w:p>
        </w:tc>
      </w:tr>
    </w:tbl>
    <w:p w:rsidR="00341A7A" w:rsidRDefault="00341A7A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iCs/>
          <w:color w:val="000000"/>
          <w:lang w:eastAsia="ru-RU"/>
        </w:rPr>
      </w:pPr>
    </w:p>
    <w:p w:rsidR="00A1509B" w:rsidRPr="00A1509B" w:rsidRDefault="00A1509B" w:rsidP="0034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B72008">
        <w:rPr>
          <w:iCs/>
          <w:color w:val="000000"/>
          <w:lang w:eastAsia="ru-RU"/>
        </w:rPr>
        <w:t>.</w:t>
      </w:r>
      <w:r>
        <w:rPr>
          <w:iCs/>
          <w:color w:val="000000"/>
          <w:lang w:eastAsia="ru-RU"/>
        </w:rPr>
        <w:t xml:space="preserve"> </w:t>
      </w:r>
      <w:r w:rsidR="00341A7A">
        <w:rPr>
          <w:iCs/>
          <w:color w:val="000000"/>
          <w:lang w:eastAsia="ru-RU"/>
        </w:rPr>
        <w:t>У</w:t>
      </w:r>
      <w:r w:rsidRPr="00A1509B">
        <w:rPr>
          <w:iCs/>
          <w:color w:val="000000"/>
          <w:lang w:eastAsia="ru-RU"/>
        </w:rPr>
        <w:t>глубленного обучения в Школе нет.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Краткий анализ динамики результатов успеваемости и качества знаний</w:t>
      </w:r>
    </w:p>
    <w:p w:rsidR="00CD3CC5" w:rsidRDefault="00CD3CC5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b/>
          <w:iCs/>
          <w:color w:val="000000"/>
          <w:lang w:eastAsia="ru-RU"/>
        </w:rPr>
      </w:pPr>
    </w:p>
    <w:p w:rsidR="00CD3CC5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b/>
          <w:iCs/>
          <w:color w:val="000000"/>
          <w:lang w:eastAsia="ru-RU"/>
        </w:rPr>
      </w:pPr>
      <w:r w:rsidRPr="00A1509B">
        <w:rPr>
          <w:b/>
          <w:iCs/>
          <w:color w:val="000000"/>
          <w:lang w:eastAsia="ru-RU"/>
        </w:rPr>
        <w:t>Результаты освоения учащимися программ начального общего образования</w:t>
      </w:r>
      <w:r w:rsidR="00CD3CC5">
        <w:rPr>
          <w:b/>
          <w:iCs/>
          <w:color w:val="000000"/>
          <w:lang w:eastAsia="ru-RU"/>
        </w:rPr>
        <w:t xml:space="preserve">, основного общего образования, среднего общего образования </w:t>
      </w:r>
      <w:r w:rsidRPr="00A1509B">
        <w:rPr>
          <w:b/>
          <w:iCs/>
          <w:color w:val="000000"/>
          <w:lang w:eastAsia="ru-RU"/>
        </w:rPr>
        <w:t xml:space="preserve"> по показателю «успеваемость»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b/>
          <w:color w:val="000000"/>
          <w:lang w:eastAsia="ru-RU"/>
        </w:rPr>
      </w:pPr>
      <w:r w:rsidRPr="00A1509B">
        <w:rPr>
          <w:b/>
          <w:iCs/>
          <w:color w:val="000000"/>
          <w:lang w:eastAsia="ru-RU"/>
        </w:rPr>
        <w:lastRenderedPageBreak/>
        <w:t xml:space="preserve"> в </w:t>
      </w:r>
      <w:r w:rsidR="00CD3CC5">
        <w:rPr>
          <w:b/>
          <w:iCs/>
          <w:color w:val="000000"/>
          <w:lang w:eastAsia="ru-RU"/>
        </w:rPr>
        <w:t>2017-</w:t>
      </w:r>
      <w:r w:rsidRPr="00A1509B">
        <w:rPr>
          <w:b/>
          <w:iCs/>
          <w:color w:val="000000"/>
          <w:lang w:eastAsia="ru-RU"/>
        </w:rPr>
        <w:t>201</w:t>
      </w:r>
      <w:r w:rsidR="006518D8">
        <w:rPr>
          <w:b/>
          <w:iCs/>
          <w:color w:val="000000"/>
          <w:lang w:eastAsia="ru-RU"/>
        </w:rPr>
        <w:t>8</w:t>
      </w:r>
      <w:r w:rsidRPr="00A1509B">
        <w:rPr>
          <w:b/>
          <w:iCs/>
          <w:color w:val="000000"/>
          <w:lang w:eastAsia="ru-RU"/>
        </w:rPr>
        <w:t xml:space="preserve"> учебном году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76"/>
        <w:gridCol w:w="1276"/>
        <w:gridCol w:w="1275"/>
        <w:gridCol w:w="1276"/>
        <w:gridCol w:w="2410"/>
      </w:tblGrid>
      <w:tr w:rsidR="00CD3CC5" w:rsidRPr="00CD3CC5" w:rsidTr="00CD3CC5">
        <w:trPr>
          <w:trHeight w:val="1"/>
        </w:trPr>
        <w:tc>
          <w:tcPr>
            <w:tcW w:w="1101" w:type="dxa"/>
            <w:vMerge w:val="restart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b/>
                <w:bCs/>
                <w:lang w:eastAsia="en-US"/>
              </w:rPr>
              <w:t>Класс</w:t>
            </w:r>
          </w:p>
        </w:tc>
        <w:tc>
          <w:tcPr>
            <w:tcW w:w="6520" w:type="dxa"/>
            <w:gridSpan w:val="5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Период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Результат</w:t>
            </w:r>
          </w:p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 xml:space="preserve">(сравнение 1 </w:t>
            </w:r>
            <w:proofErr w:type="spellStart"/>
            <w:r w:rsidRPr="00CD3CC5">
              <w:rPr>
                <w:rFonts w:eastAsiaTheme="minorHAnsi"/>
                <w:b/>
                <w:lang w:eastAsia="en-US"/>
              </w:rPr>
              <w:t>четв</w:t>
            </w:r>
            <w:proofErr w:type="spellEnd"/>
            <w:r w:rsidRPr="00CD3CC5">
              <w:rPr>
                <w:rFonts w:eastAsiaTheme="minorHAnsi"/>
                <w:b/>
                <w:lang w:eastAsia="en-US"/>
              </w:rPr>
              <w:t>. и год)</w:t>
            </w:r>
          </w:p>
        </w:tc>
      </w:tr>
      <w:tr w:rsidR="00CD3CC5" w:rsidRPr="00CD3CC5" w:rsidTr="00CD3CC5">
        <w:trPr>
          <w:trHeight w:val="1072"/>
        </w:trPr>
        <w:tc>
          <w:tcPr>
            <w:tcW w:w="1101" w:type="dxa"/>
            <w:vMerge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D3CC5">
              <w:rPr>
                <w:rFonts w:eastAsiaTheme="minorHAnsi"/>
                <w:b/>
                <w:bCs/>
                <w:lang w:eastAsia="en-US"/>
              </w:rPr>
              <w:t xml:space="preserve">2017-2018 </w:t>
            </w:r>
          </w:p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D3CC5">
              <w:rPr>
                <w:rFonts w:eastAsiaTheme="minorHAnsi"/>
                <w:b/>
                <w:bCs/>
                <w:lang w:eastAsia="en-US"/>
              </w:rPr>
              <w:t>уч.г</w:t>
            </w:r>
            <w:proofErr w:type="spellEnd"/>
            <w:r w:rsidRPr="00CD3CC5">
              <w:rPr>
                <w:rFonts w:eastAsiaTheme="minorHAnsi"/>
                <w:b/>
                <w:bCs/>
                <w:lang w:eastAsia="en-US"/>
              </w:rPr>
              <w:t xml:space="preserve">.                          1 </w:t>
            </w:r>
            <w:proofErr w:type="spellStart"/>
            <w:r w:rsidRPr="00CD3CC5">
              <w:rPr>
                <w:rFonts w:eastAsiaTheme="minorHAnsi"/>
                <w:b/>
                <w:bCs/>
                <w:lang w:eastAsia="en-US"/>
              </w:rPr>
              <w:t>четв</w:t>
            </w:r>
            <w:proofErr w:type="spellEnd"/>
            <w:r w:rsidRPr="00CD3CC5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b/>
                <w:bCs/>
                <w:lang w:eastAsia="en-US"/>
              </w:rPr>
              <w:t xml:space="preserve">2017-2018 </w:t>
            </w:r>
            <w:proofErr w:type="spellStart"/>
            <w:r w:rsidRPr="00CD3CC5">
              <w:rPr>
                <w:rFonts w:eastAsiaTheme="minorHAnsi"/>
                <w:b/>
                <w:bCs/>
                <w:lang w:eastAsia="en-US"/>
              </w:rPr>
              <w:t>уч.г</w:t>
            </w:r>
            <w:proofErr w:type="spellEnd"/>
            <w:r w:rsidRPr="00CD3CC5">
              <w:rPr>
                <w:rFonts w:eastAsiaTheme="minorHAnsi"/>
                <w:b/>
                <w:bCs/>
                <w:lang w:eastAsia="en-US"/>
              </w:rPr>
              <w:t xml:space="preserve">.                          2 </w:t>
            </w:r>
            <w:proofErr w:type="spellStart"/>
            <w:r w:rsidRPr="00CD3CC5">
              <w:rPr>
                <w:rFonts w:eastAsiaTheme="minorHAnsi"/>
                <w:b/>
                <w:bCs/>
                <w:lang w:eastAsia="en-US"/>
              </w:rPr>
              <w:t>четв</w:t>
            </w:r>
            <w:proofErr w:type="spellEnd"/>
            <w:r w:rsidRPr="00CD3CC5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b/>
                <w:bCs/>
                <w:lang w:eastAsia="en-US"/>
              </w:rPr>
              <w:t xml:space="preserve">2017-2018 </w:t>
            </w:r>
            <w:proofErr w:type="spellStart"/>
            <w:r w:rsidRPr="00CD3CC5">
              <w:rPr>
                <w:rFonts w:eastAsiaTheme="minorHAnsi"/>
                <w:b/>
                <w:bCs/>
                <w:lang w:eastAsia="en-US"/>
              </w:rPr>
              <w:t>уч.г</w:t>
            </w:r>
            <w:proofErr w:type="spellEnd"/>
            <w:r w:rsidRPr="00CD3CC5">
              <w:rPr>
                <w:rFonts w:eastAsiaTheme="minorHAnsi"/>
                <w:b/>
                <w:bCs/>
                <w:lang w:eastAsia="en-US"/>
              </w:rPr>
              <w:t xml:space="preserve">.                          3 </w:t>
            </w:r>
            <w:proofErr w:type="spellStart"/>
            <w:r w:rsidRPr="00CD3CC5">
              <w:rPr>
                <w:rFonts w:eastAsiaTheme="minorHAnsi"/>
                <w:b/>
                <w:bCs/>
                <w:lang w:eastAsia="en-US"/>
              </w:rPr>
              <w:t>четв</w:t>
            </w:r>
            <w:proofErr w:type="spellEnd"/>
            <w:r w:rsidRPr="00CD3CC5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b/>
                <w:bCs/>
                <w:lang w:eastAsia="en-US"/>
              </w:rPr>
              <w:t xml:space="preserve">2017-2018 </w:t>
            </w:r>
            <w:proofErr w:type="spellStart"/>
            <w:r w:rsidRPr="00CD3CC5">
              <w:rPr>
                <w:rFonts w:eastAsiaTheme="minorHAnsi"/>
                <w:b/>
                <w:bCs/>
                <w:lang w:eastAsia="en-US"/>
              </w:rPr>
              <w:t>уч.г</w:t>
            </w:r>
            <w:proofErr w:type="spellEnd"/>
            <w:r w:rsidRPr="00CD3CC5">
              <w:rPr>
                <w:rFonts w:eastAsiaTheme="minorHAnsi"/>
                <w:b/>
                <w:bCs/>
                <w:lang w:eastAsia="en-US"/>
              </w:rPr>
              <w:t>.                          4четв.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b/>
                <w:bCs/>
                <w:lang w:eastAsia="en-US"/>
              </w:rPr>
              <w:t xml:space="preserve">2017-2018 </w:t>
            </w:r>
            <w:proofErr w:type="spellStart"/>
            <w:r w:rsidRPr="00CD3CC5">
              <w:rPr>
                <w:rFonts w:eastAsiaTheme="minorHAnsi"/>
                <w:b/>
                <w:bCs/>
                <w:lang w:eastAsia="en-US"/>
              </w:rPr>
              <w:t>уч.г</w:t>
            </w:r>
            <w:proofErr w:type="spellEnd"/>
            <w:r w:rsidRPr="00CD3CC5">
              <w:rPr>
                <w:rFonts w:eastAsiaTheme="minorHAnsi"/>
                <w:b/>
                <w:bCs/>
                <w:lang w:eastAsia="en-US"/>
              </w:rPr>
              <w:t>.                          год</w:t>
            </w:r>
          </w:p>
        </w:tc>
        <w:tc>
          <w:tcPr>
            <w:tcW w:w="2410" w:type="dxa"/>
            <w:vMerge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2а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+ 12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2б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+7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2в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3а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+6</w:t>
            </w:r>
          </w:p>
        </w:tc>
      </w:tr>
      <w:tr w:rsidR="00CD3CC5" w:rsidRPr="00CD3CC5" w:rsidTr="00CD3CC5">
        <w:trPr>
          <w:trHeight w:val="276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3б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+11</w:t>
            </w:r>
          </w:p>
        </w:tc>
      </w:tr>
      <w:tr w:rsidR="00CD3CC5" w:rsidRPr="00CD3CC5" w:rsidTr="00CD3CC5">
        <w:trPr>
          <w:trHeight w:val="276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D3CC5">
              <w:rPr>
                <w:rFonts w:eastAsiaTheme="minorHAnsi"/>
                <w:b/>
                <w:bCs/>
                <w:lang w:eastAsia="en-US"/>
              </w:rPr>
              <w:t>3в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4а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4б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4в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5а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+5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5б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+16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5в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5г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+2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6а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+5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6б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+5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6в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-67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7а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7б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+2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7в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8а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8б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+14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8в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9а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+15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9б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9в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  <w:tr w:rsidR="00CD3CC5" w:rsidRPr="00CD3CC5" w:rsidTr="00CD3CC5">
        <w:trPr>
          <w:trHeight w:val="1"/>
        </w:trPr>
        <w:tc>
          <w:tcPr>
            <w:tcW w:w="1101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D3CC5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1276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2410" w:type="dxa"/>
            <w:shd w:val="clear" w:color="000000" w:fill="FFFFFF"/>
          </w:tcPr>
          <w:p w:rsidR="00CD3CC5" w:rsidRPr="00CD3CC5" w:rsidRDefault="00CD3CC5" w:rsidP="00CD3CC5">
            <w:pPr>
              <w:jc w:val="center"/>
              <w:rPr>
                <w:rFonts w:eastAsiaTheme="minorHAnsi"/>
                <w:lang w:eastAsia="en-US"/>
              </w:rPr>
            </w:pPr>
            <w:r w:rsidRPr="00CD3CC5">
              <w:rPr>
                <w:rFonts w:eastAsiaTheme="minorHAnsi"/>
                <w:lang w:eastAsia="en-US"/>
              </w:rPr>
              <w:t>на прежнем уровне</w:t>
            </w:r>
          </w:p>
        </w:tc>
      </w:tr>
    </w:tbl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color w:val="000000"/>
          <w:lang w:eastAsia="ru-RU"/>
        </w:rPr>
      </w:pPr>
      <w:r w:rsidRPr="00A1509B">
        <w:rPr>
          <w:color w:val="000000"/>
          <w:lang w:eastAsia="ru-RU"/>
        </w:rPr>
        <w:t> </w:t>
      </w:r>
    </w:p>
    <w:p w:rsidR="00A1509B" w:rsidRPr="00A1509B" w:rsidRDefault="00A1509B" w:rsidP="00CD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proofErr w:type="gramStart"/>
      <w:r w:rsidRPr="00A1509B">
        <w:rPr>
          <w:iCs/>
          <w:color w:val="000000"/>
          <w:lang w:eastAsia="ru-RU"/>
        </w:rPr>
        <w:t>Если сравнить результаты освоения обучающимися программ начального общего образования</w:t>
      </w:r>
      <w:r w:rsidR="00CD3CC5">
        <w:rPr>
          <w:iCs/>
          <w:color w:val="000000"/>
          <w:lang w:eastAsia="ru-RU"/>
        </w:rPr>
        <w:t xml:space="preserve">, основного общего образования, среднего общего образования </w:t>
      </w:r>
      <w:r w:rsidRPr="00A1509B">
        <w:rPr>
          <w:iCs/>
          <w:color w:val="000000"/>
          <w:lang w:eastAsia="ru-RU"/>
        </w:rPr>
        <w:t xml:space="preserve"> по показателю «успеваемость» </w:t>
      </w:r>
      <w:r w:rsidR="00CD3CC5">
        <w:rPr>
          <w:iCs/>
          <w:color w:val="000000"/>
          <w:lang w:eastAsia="ru-RU"/>
        </w:rPr>
        <w:t>за учебный год</w:t>
      </w:r>
      <w:r w:rsidRPr="00A1509B">
        <w:rPr>
          <w:iCs/>
          <w:color w:val="000000"/>
          <w:lang w:eastAsia="ru-RU"/>
        </w:rPr>
        <w:t xml:space="preserve"> с результатами освоения учащимися программ начального общего образования по показателю «успеваемость» </w:t>
      </w:r>
      <w:r w:rsidR="00CD3CC5">
        <w:rPr>
          <w:iCs/>
          <w:color w:val="000000"/>
          <w:lang w:eastAsia="ru-RU"/>
        </w:rPr>
        <w:t>за 1 четверть</w:t>
      </w:r>
      <w:r w:rsidRPr="00A1509B">
        <w:rPr>
          <w:iCs/>
          <w:color w:val="000000"/>
          <w:lang w:eastAsia="ru-RU"/>
        </w:rPr>
        <w:t xml:space="preserve">, то можно отметить, что процент учащихся, окончивших на «4» и «5», вырос </w:t>
      </w:r>
      <w:r w:rsidR="00CD3CC5">
        <w:rPr>
          <w:iCs/>
          <w:color w:val="000000"/>
          <w:lang w:eastAsia="ru-RU"/>
        </w:rPr>
        <w:t>во многих классах, либо остался на прежнем уровне.</w:t>
      </w:r>
      <w:proofErr w:type="gramEnd"/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b/>
          <w:lang w:eastAsia="ru-RU"/>
        </w:rPr>
      </w:pPr>
      <w:r w:rsidRPr="00A1509B">
        <w:rPr>
          <w:b/>
          <w:iCs/>
          <w:lang w:eastAsia="ru-RU"/>
        </w:rPr>
        <w:t>Результаты сдачи ЕГЭ 201</w:t>
      </w:r>
      <w:r w:rsidR="00D2301D">
        <w:rPr>
          <w:b/>
          <w:iCs/>
          <w:lang w:eastAsia="ru-RU"/>
        </w:rPr>
        <w:t>8</w:t>
      </w:r>
      <w:r w:rsidRPr="00A1509B">
        <w:rPr>
          <w:b/>
          <w:iCs/>
          <w:lang w:eastAsia="ru-RU"/>
        </w:rPr>
        <w:t xml:space="preserve"> года</w:t>
      </w:r>
    </w:p>
    <w:p w:rsidR="00A1509B" w:rsidRPr="00A1509B" w:rsidRDefault="00A1509B" w:rsidP="00A1509B">
      <w:pPr>
        <w:jc w:val="center"/>
      </w:pPr>
    </w:p>
    <w:p w:rsidR="00066B1A" w:rsidRPr="00066B1A" w:rsidRDefault="00066B1A" w:rsidP="00066B1A">
      <w:pPr>
        <w:suppressAutoHyphens/>
        <w:ind w:firstLine="567"/>
        <w:jc w:val="both"/>
      </w:pPr>
      <w:r w:rsidRPr="00066B1A">
        <w:t>В 2017/2018 учебном году в школе обучалось  7  выпускников 11 класса.</w:t>
      </w:r>
    </w:p>
    <w:p w:rsidR="00066B1A" w:rsidRPr="00066B1A" w:rsidRDefault="00066B1A" w:rsidP="00066B1A">
      <w:pPr>
        <w:suppressAutoHyphens/>
        <w:ind w:firstLine="567"/>
      </w:pPr>
      <w:r w:rsidRPr="00066B1A">
        <w:t xml:space="preserve"> Всего сдавали экзамены в формате ЕГЭ:</w:t>
      </w:r>
    </w:p>
    <w:p w:rsidR="00066B1A" w:rsidRPr="00066B1A" w:rsidRDefault="00066B1A" w:rsidP="00066B1A">
      <w:pPr>
        <w:numPr>
          <w:ilvl w:val="0"/>
          <w:numId w:val="30"/>
        </w:numPr>
        <w:suppressAutoHyphens/>
      </w:pPr>
      <w:r w:rsidRPr="00066B1A">
        <w:t xml:space="preserve"> по русскому языку -  7  учащихся;</w:t>
      </w:r>
    </w:p>
    <w:p w:rsidR="00066B1A" w:rsidRPr="00066B1A" w:rsidRDefault="00066B1A" w:rsidP="00066B1A">
      <w:pPr>
        <w:numPr>
          <w:ilvl w:val="0"/>
          <w:numId w:val="30"/>
        </w:numPr>
        <w:suppressAutoHyphens/>
      </w:pPr>
      <w:r w:rsidRPr="00066B1A">
        <w:t xml:space="preserve"> математике (базовый уровень) -  7  учащихся;</w:t>
      </w:r>
    </w:p>
    <w:p w:rsidR="00066B1A" w:rsidRPr="00066B1A" w:rsidRDefault="00066B1A" w:rsidP="00066B1A">
      <w:pPr>
        <w:numPr>
          <w:ilvl w:val="0"/>
          <w:numId w:val="30"/>
        </w:numPr>
        <w:suppressAutoHyphens/>
      </w:pPr>
      <w:r w:rsidRPr="00066B1A">
        <w:t xml:space="preserve"> математике (профильный уровень) – 7 учащихся;</w:t>
      </w:r>
    </w:p>
    <w:p w:rsidR="00066B1A" w:rsidRPr="00066B1A" w:rsidRDefault="00066B1A" w:rsidP="00066B1A">
      <w:pPr>
        <w:numPr>
          <w:ilvl w:val="0"/>
          <w:numId w:val="30"/>
        </w:numPr>
        <w:suppressAutoHyphens/>
      </w:pPr>
      <w:r w:rsidRPr="00066B1A">
        <w:t xml:space="preserve"> по выбору  – 7 учащихся:</w:t>
      </w:r>
    </w:p>
    <w:p w:rsidR="00066B1A" w:rsidRPr="00066B1A" w:rsidRDefault="00066B1A" w:rsidP="00066B1A">
      <w:pPr>
        <w:ind w:left="927"/>
      </w:pPr>
    </w:p>
    <w:tbl>
      <w:tblPr>
        <w:tblpPr w:leftFromText="180" w:rightFromText="180" w:vertAnchor="text" w:tblpY="1"/>
        <w:tblOverlap w:val="never"/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21"/>
        <w:gridCol w:w="3198"/>
        <w:gridCol w:w="4781"/>
      </w:tblGrid>
      <w:tr w:rsidR="00066B1A" w:rsidRPr="00066B1A" w:rsidTr="00066B1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i/>
              </w:rPr>
            </w:pPr>
            <w:r w:rsidRPr="00066B1A">
              <w:rPr>
                <w:i/>
              </w:rPr>
              <w:lastRenderedPageBreak/>
              <w:t xml:space="preserve">№ </w:t>
            </w:r>
            <w:proofErr w:type="gramStart"/>
            <w:r w:rsidRPr="00066B1A">
              <w:rPr>
                <w:i/>
              </w:rPr>
              <w:t>п</w:t>
            </w:r>
            <w:proofErr w:type="gramEnd"/>
            <w:r w:rsidRPr="00066B1A">
              <w:rPr>
                <w:i/>
              </w:rPr>
              <w:t>/п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i/>
              </w:rPr>
            </w:pPr>
            <w:r w:rsidRPr="00066B1A">
              <w:rPr>
                <w:i/>
              </w:rPr>
              <w:t>Предмет по выбору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i/>
                <w:lang w:val="en-US"/>
              </w:rPr>
            </w:pPr>
            <w:r w:rsidRPr="00066B1A">
              <w:rPr>
                <w:i/>
              </w:rPr>
              <w:t>Количество учащихся</w:t>
            </w:r>
            <w:proofErr w:type="gramStart"/>
            <w:r w:rsidRPr="00066B1A">
              <w:rPr>
                <w:i/>
                <w:lang w:val="en-US"/>
              </w:rPr>
              <w:t xml:space="preserve"> (%)</w:t>
            </w:r>
            <w:proofErr w:type="gramEnd"/>
          </w:p>
        </w:tc>
      </w:tr>
      <w:tr w:rsidR="00066B1A" w:rsidRPr="00066B1A" w:rsidTr="00066B1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color w:val="000000"/>
              </w:rPr>
            </w:pPr>
            <w:r w:rsidRPr="00066B1A">
              <w:rPr>
                <w:color w:val="000000"/>
              </w:rPr>
              <w:t xml:space="preserve">Биология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color w:val="000000"/>
              </w:rPr>
            </w:pPr>
            <w:r w:rsidRPr="00066B1A">
              <w:rPr>
                <w:color w:val="000000"/>
              </w:rPr>
              <w:t>1/14%</w:t>
            </w:r>
          </w:p>
        </w:tc>
      </w:tr>
      <w:tr w:rsidR="00066B1A" w:rsidRPr="00066B1A" w:rsidTr="00066B1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numPr>
                <w:ilvl w:val="0"/>
                <w:numId w:val="31"/>
              </w:num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color w:val="000000"/>
              </w:rPr>
            </w:pPr>
            <w:r w:rsidRPr="00066B1A">
              <w:rPr>
                <w:color w:val="000000"/>
              </w:rPr>
              <w:t>Физика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color w:val="000000"/>
              </w:rPr>
            </w:pPr>
            <w:r w:rsidRPr="00066B1A">
              <w:rPr>
                <w:color w:val="000000"/>
              </w:rPr>
              <w:t>3/43%</w:t>
            </w:r>
          </w:p>
        </w:tc>
      </w:tr>
      <w:tr w:rsidR="00066B1A" w:rsidRPr="00066B1A" w:rsidTr="00066B1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</w:pPr>
            <w:r w:rsidRPr="00066B1A">
              <w:t xml:space="preserve">Обществознание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color w:val="000000"/>
              </w:rPr>
            </w:pPr>
            <w:r w:rsidRPr="00066B1A">
              <w:rPr>
                <w:color w:val="000000"/>
              </w:rPr>
              <w:t>3/43%</w:t>
            </w:r>
          </w:p>
        </w:tc>
      </w:tr>
      <w:tr w:rsidR="00066B1A" w:rsidRPr="00066B1A" w:rsidTr="00066B1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numPr>
                <w:ilvl w:val="0"/>
                <w:numId w:val="31"/>
              </w:numPr>
              <w:suppressAutoHyphens/>
              <w:snapToGrid w:val="0"/>
              <w:jc w:val="center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</w:pPr>
            <w:r w:rsidRPr="00066B1A">
              <w:t>Химия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color w:val="000000"/>
              </w:rPr>
            </w:pPr>
            <w:r w:rsidRPr="00066B1A">
              <w:rPr>
                <w:color w:val="000000"/>
              </w:rPr>
              <w:t>1/14%</w:t>
            </w:r>
          </w:p>
        </w:tc>
      </w:tr>
    </w:tbl>
    <w:p w:rsidR="00066B1A" w:rsidRPr="00066B1A" w:rsidRDefault="00066B1A" w:rsidP="00066B1A">
      <w:pPr>
        <w:suppressAutoHyphens/>
      </w:pPr>
    </w:p>
    <w:p w:rsidR="00066B1A" w:rsidRDefault="00066B1A" w:rsidP="00066B1A">
      <w:pPr>
        <w:suppressAutoHyphens/>
      </w:pPr>
    </w:p>
    <w:p w:rsidR="00066B1A" w:rsidRDefault="00066B1A" w:rsidP="00066B1A">
      <w:pPr>
        <w:suppressAutoHyphens/>
      </w:pPr>
    </w:p>
    <w:p w:rsidR="00066B1A" w:rsidRDefault="00066B1A" w:rsidP="00066B1A">
      <w:pPr>
        <w:suppressAutoHyphens/>
      </w:pPr>
    </w:p>
    <w:p w:rsidR="00066B1A" w:rsidRDefault="00066B1A" w:rsidP="00066B1A">
      <w:pPr>
        <w:suppressAutoHyphens/>
      </w:pPr>
    </w:p>
    <w:p w:rsidR="00066B1A" w:rsidRDefault="00066B1A" w:rsidP="00066B1A">
      <w:pPr>
        <w:suppressAutoHyphens/>
      </w:pPr>
    </w:p>
    <w:p w:rsidR="00066B1A" w:rsidRPr="00066B1A" w:rsidRDefault="00066B1A" w:rsidP="00066B1A">
      <w:pPr>
        <w:suppressAutoHyphens/>
      </w:pPr>
      <w:r w:rsidRPr="00066B1A">
        <w:t xml:space="preserve">Результаты: </w:t>
      </w:r>
    </w:p>
    <w:tbl>
      <w:tblPr>
        <w:tblpPr w:leftFromText="180" w:rightFromText="180" w:vertAnchor="text" w:tblpX="-102" w:tblpY="1"/>
        <w:tblOverlap w:val="never"/>
        <w:tblW w:w="960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518"/>
        <w:gridCol w:w="1418"/>
        <w:gridCol w:w="1235"/>
        <w:gridCol w:w="911"/>
        <w:gridCol w:w="830"/>
        <w:gridCol w:w="992"/>
        <w:gridCol w:w="851"/>
        <w:gridCol w:w="850"/>
      </w:tblGrid>
      <w:tr w:rsidR="00066B1A" w:rsidRPr="00066B1A" w:rsidTr="00066B1A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</w:rPr>
            </w:pPr>
            <w:r w:rsidRPr="00066B1A">
              <w:rPr>
                <w:bCs/>
              </w:rPr>
              <w:t xml:space="preserve">Предметы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066B1A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066B1A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i/>
                <w:sz w:val="20"/>
                <w:szCs w:val="20"/>
              </w:rPr>
            </w:pPr>
            <w:r w:rsidRPr="00066B1A">
              <w:rPr>
                <w:bCs/>
                <w:sz w:val="16"/>
                <w:szCs w:val="16"/>
              </w:rPr>
              <w:t>ОБ-ЩЕСТ-ВОЗНА-НИЕ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i/>
                <w:sz w:val="20"/>
                <w:szCs w:val="20"/>
              </w:rPr>
            </w:pPr>
            <w:r w:rsidRPr="00066B1A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  <w:r w:rsidRPr="00066B1A">
              <w:rPr>
                <w:bCs/>
                <w:sz w:val="16"/>
                <w:szCs w:val="16"/>
              </w:rPr>
              <w:t>БИОЛОГИЯ</w:t>
            </w:r>
          </w:p>
          <w:p w:rsidR="00066B1A" w:rsidRPr="00066B1A" w:rsidRDefault="00066B1A" w:rsidP="00066B1A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  <w:r w:rsidRPr="00066B1A">
              <w:rPr>
                <w:bCs/>
                <w:sz w:val="16"/>
                <w:szCs w:val="16"/>
              </w:rPr>
              <w:t>ХИМИЯ</w:t>
            </w:r>
          </w:p>
        </w:tc>
      </w:tr>
      <w:tr w:rsidR="00066B1A" w:rsidRPr="00066B1A" w:rsidTr="00066B1A">
        <w:trPr>
          <w:trHeight w:val="28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  <w:r w:rsidRPr="00066B1A">
              <w:rPr>
                <w:bCs/>
                <w:sz w:val="16"/>
                <w:szCs w:val="16"/>
              </w:rPr>
              <w:t>базовый уровень</w:t>
            </w: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  <w:r w:rsidRPr="00066B1A">
              <w:rPr>
                <w:bCs/>
                <w:sz w:val="16"/>
                <w:szCs w:val="16"/>
              </w:rPr>
              <w:t>профильный уровень</w:t>
            </w:r>
          </w:p>
        </w:tc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rPr>
                <w:bCs/>
                <w:sz w:val="16"/>
                <w:szCs w:val="16"/>
              </w:rPr>
            </w:pP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</w:rPr>
            </w:pPr>
            <w:r w:rsidRPr="00066B1A">
              <w:rPr>
                <w:bCs/>
              </w:rPr>
              <w:t>Сдавало ЕГЭ: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1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right"/>
            </w:pPr>
            <w:r w:rsidRPr="00066B1A">
              <w:t>Минимальный порог по предмету: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36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right"/>
            </w:pPr>
            <w:r w:rsidRPr="00066B1A">
              <w:t xml:space="preserve">Перешли </w:t>
            </w:r>
            <w:r w:rsidRPr="00066B1A">
              <w:rPr>
                <w:lang w:val="en-US"/>
              </w:rPr>
              <w:t>min</w:t>
            </w:r>
            <w:r w:rsidRPr="00066B1A">
              <w:t xml:space="preserve"> порог: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066B1A">
              <w:rPr>
                <w:bCs/>
                <w:sz w:val="22"/>
                <w:szCs w:val="22"/>
              </w:rPr>
              <w:t>1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right"/>
            </w:pPr>
            <w:r w:rsidRPr="00066B1A">
              <w:t xml:space="preserve">Не перешли </w:t>
            </w:r>
            <w:r w:rsidRPr="00066B1A">
              <w:rPr>
                <w:lang w:val="en-US"/>
              </w:rPr>
              <w:t>min</w:t>
            </w:r>
            <w:r w:rsidRPr="00066B1A">
              <w:t xml:space="preserve"> порог: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r w:rsidRPr="00066B1A">
              <w:t>Средний балл: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72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43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r w:rsidRPr="00066B1A">
              <w:t>Менее 50 баллов: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r w:rsidRPr="00066B1A">
              <w:t>Более 50 баллов: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7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ind w:left="-63" w:right="-3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r w:rsidRPr="00066B1A">
              <w:t>50-59 баллов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ind w:left="-63" w:right="-3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r w:rsidRPr="00066B1A">
              <w:t>60-69 баллов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ind w:left="-63" w:right="-3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r w:rsidRPr="00066B1A">
              <w:t>70-79 баллов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4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ind w:left="-63" w:right="-3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r w:rsidRPr="00066B1A">
              <w:t>80-89 баллов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ind w:left="-63" w:right="-3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r w:rsidRPr="00066B1A">
              <w:t>90-100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66B1A">
              <w:rPr>
                <w:sz w:val="22"/>
                <w:szCs w:val="22"/>
              </w:rPr>
              <w:t>0</w:t>
            </w:r>
          </w:p>
        </w:tc>
      </w:tr>
      <w:tr w:rsidR="00066B1A" w:rsidRPr="00066B1A" w:rsidTr="00066B1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</w:pPr>
            <w:proofErr w:type="gramStart"/>
            <w:r w:rsidRPr="00066B1A">
              <w:t>Удалены с ЕГЭ (с аннулированием результата):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ind w:left="-63"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B1A" w:rsidRPr="00066B1A" w:rsidRDefault="00066B1A" w:rsidP="00066B1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66B1A" w:rsidRPr="00066B1A" w:rsidRDefault="00066B1A" w:rsidP="00066B1A">
      <w:pPr>
        <w:tabs>
          <w:tab w:val="right" w:pos="9355"/>
        </w:tabs>
        <w:suppressAutoHyphens/>
      </w:pPr>
    </w:p>
    <w:p w:rsidR="00066B1A" w:rsidRPr="00066B1A" w:rsidRDefault="00066B1A" w:rsidP="00066B1A">
      <w:pPr>
        <w:suppressAutoHyphens/>
      </w:pPr>
      <w:r>
        <w:t>Результаты государственной итоговой аттестации в 11 классе показывают, что все выпускники 11 класса перешли минимальный порог при сдаче ЕГЭ. Самый большой средний балл по русскому языку и по биологии.</w:t>
      </w:r>
    </w:p>
    <w:p w:rsidR="00066B1A" w:rsidRPr="00066B1A" w:rsidRDefault="00066B1A" w:rsidP="00066B1A">
      <w:pPr>
        <w:tabs>
          <w:tab w:val="right" w:pos="9355"/>
        </w:tabs>
        <w:suppressAutoHyphens/>
      </w:pP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b/>
          <w:lang w:eastAsia="ru-RU"/>
        </w:rPr>
      </w:pPr>
      <w:r w:rsidRPr="00A1509B">
        <w:rPr>
          <w:b/>
          <w:iCs/>
          <w:lang w:eastAsia="ru-RU"/>
        </w:rPr>
        <w:t>Результаты сдачи ОГЭ 201</w:t>
      </w:r>
      <w:r w:rsidR="002B1159">
        <w:rPr>
          <w:b/>
          <w:iCs/>
          <w:lang w:eastAsia="ru-RU"/>
        </w:rPr>
        <w:t>8</w:t>
      </w:r>
      <w:r w:rsidRPr="00A1509B">
        <w:rPr>
          <w:b/>
          <w:iCs/>
          <w:lang w:eastAsia="ru-RU"/>
        </w:rPr>
        <w:t xml:space="preserve"> года</w:t>
      </w:r>
    </w:p>
    <w:p w:rsidR="00066B1A" w:rsidRPr="00066B1A" w:rsidRDefault="00066B1A" w:rsidP="00066B1A">
      <w:pPr>
        <w:suppressAutoHyphens/>
        <w:ind w:firstLine="567"/>
        <w:jc w:val="both"/>
      </w:pPr>
      <w:r w:rsidRPr="00066B1A">
        <w:t>В 2017/2018 учебном году в школе обучалось 38 выпускников 9 класса.</w:t>
      </w:r>
    </w:p>
    <w:p w:rsidR="00066B1A" w:rsidRPr="00066B1A" w:rsidRDefault="00066B1A" w:rsidP="00066B1A">
      <w:pPr>
        <w:suppressAutoHyphens/>
        <w:ind w:firstLine="567"/>
      </w:pPr>
      <w:r w:rsidRPr="00066B1A">
        <w:t xml:space="preserve"> Всего сдавали экзамены:</w:t>
      </w:r>
    </w:p>
    <w:p w:rsidR="00066B1A" w:rsidRPr="00066B1A" w:rsidRDefault="00066B1A" w:rsidP="00066B1A">
      <w:pPr>
        <w:numPr>
          <w:ilvl w:val="0"/>
          <w:numId w:val="30"/>
        </w:numPr>
        <w:suppressAutoHyphens/>
      </w:pPr>
      <w:r w:rsidRPr="00066B1A">
        <w:t xml:space="preserve"> по русскому языку  в форме ОГЭ -  38 учащихся (100 %);</w:t>
      </w:r>
    </w:p>
    <w:p w:rsidR="00066B1A" w:rsidRPr="00066B1A" w:rsidRDefault="00066B1A" w:rsidP="00066B1A">
      <w:pPr>
        <w:ind w:left="927"/>
        <w:rPr>
          <w:u w:val="single"/>
        </w:rPr>
      </w:pPr>
      <w:r w:rsidRPr="00066B1A">
        <w:t xml:space="preserve">                                              ГВЭ - 0  уч-ся</w:t>
      </w:r>
    </w:p>
    <w:p w:rsidR="00066B1A" w:rsidRPr="00066B1A" w:rsidRDefault="00066B1A" w:rsidP="00066B1A">
      <w:pPr>
        <w:numPr>
          <w:ilvl w:val="0"/>
          <w:numId w:val="30"/>
        </w:numPr>
        <w:suppressAutoHyphens/>
      </w:pPr>
      <w:r w:rsidRPr="00066B1A">
        <w:t>математике в форме ОГЭ -  38 учащихся (100 %);</w:t>
      </w:r>
    </w:p>
    <w:p w:rsidR="00066B1A" w:rsidRPr="00066B1A" w:rsidRDefault="00066B1A" w:rsidP="00066B1A">
      <w:pPr>
        <w:ind w:left="927"/>
      </w:pPr>
      <w:r w:rsidRPr="00066B1A">
        <w:t xml:space="preserve">                                ГВЭ - 0  уч-ся</w:t>
      </w:r>
    </w:p>
    <w:p w:rsidR="00066B1A" w:rsidRPr="00066B1A" w:rsidRDefault="00066B1A" w:rsidP="00066B1A">
      <w:pPr>
        <w:numPr>
          <w:ilvl w:val="0"/>
          <w:numId w:val="30"/>
        </w:numPr>
        <w:suppressAutoHyphens/>
      </w:pPr>
      <w:r w:rsidRPr="00066B1A">
        <w:t>по выбору-  38 учащихся (100 %);</w:t>
      </w:r>
    </w:p>
    <w:p w:rsidR="00066B1A" w:rsidRPr="00066B1A" w:rsidRDefault="00066B1A" w:rsidP="00066B1A">
      <w:pPr>
        <w:suppressAutoHyphens/>
      </w:pPr>
    </w:p>
    <w:p w:rsidR="00066B1A" w:rsidRPr="00066B1A" w:rsidRDefault="00066B1A" w:rsidP="00066B1A">
      <w:pPr>
        <w:suppressAutoHyphens/>
      </w:pPr>
      <w:r w:rsidRPr="00066B1A">
        <w:t>Результаты ОГЭ:</w:t>
      </w:r>
    </w:p>
    <w:p w:rsidR="00066B1A" w:rsidRPr="00066B1A" w:rsidRDefault="00066B1A" w:rsidP="00066B1A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499"/>
        <w:gridCol w:w="1202"/>
        <w:gridCol w:w="1202"/>
        <w:gridCol w:w="1202"/>
        <w:gridCol w:w="1255"/>
        <w:gridCol w:w="1166"/>
      </w:tblGrid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Количество уч-ся, сдававших экзамен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Оценка «5»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Оценка «4»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Оценка «3»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Оценка «2»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Средний балл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lastRenderedPageBreak/>
              <w:t>Математика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3,4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4,2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4,2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4,5</w:t>
            </w:r>
          </w:p>
        </w:tc>
      </w:tr>
      <w:tr w:rsidR="00066B1A" w:rsidRPr="00066B1A" w:rsidTr="00066B1A">
        <w:tc>
          <w:tcPr>
            <w:tcW w:w="204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499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066B1A" w:rsidRPr="00066B1A" w:rsidRDefault="00066B1A" w:rsidP="00066B1A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456"/>
        <w:gridCol w:w="1671"/>
        <w:gridCol w:w="2126"/>
      </w:tblGrid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Количество уч-ся, сдававших экзамен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Качество знаний</w:t>
            </w:r>
          </w:p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b/>
                <w:sz w:val="22"/>
                <w:szCs w:val="22"/>
                <w:lang w:eastAsia="en-US"/>
              </w:rPr>
              <w:t>Успеваемость %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66B1A" w:rsidRPr="00066B1A" w:rsidTr="00066B1A">
        <w:tc>
          <w:tcPr>
            <w:tcW w:w="1943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45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066B1A" w:rsidRPr="00066B1A" w:rsidRDefault="00066B1A" w:rsidP="00066B1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6B1A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</w:tbl>
    <w:p w:rsidR="00066B1A" w:rsidRDefault="00066B1A" w:rsidP="00066B1A">
      <w:pPr>
        <w:suppressAutoHyphens/>
      </w:pPr>
    </w:p>
    <w:p w:rsidR="00066B1A" w:rsidRPr="00066B1A" w:rsidRDefault="00066B1A" w:rsidP="00066B1A">
      <w:pPr>
        <w:suppressAutoHyphens/>
      </w:pPr>
      <w:r>
        <w:t>Результаты государственной итоговой аттестации в 9 классах показывают, что успеваемость по всем сдававшим предметам составила 100 %, а качество знаний от 46% до 100%.</w:t>
      </w:r>
      <w:r w:rsidRPr="00066B1A">
        <w:t xml:space="preserve">    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C00000"/>
          <w:lang w:eastAsia="ru-RU"/>
        </w:rPr>
      </w:pP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lang w:eastAsia="ru-RU"/>
        </w:rPr>
      </w:pPr>
      <w:r w:rsidRPr="00A1509B">
        <w:rPr>
          <w:b/>
          <w:bCs/>
          <w:lang w:eastAsia="ru-RU"/>
        </w:rPr>
        <w:t>V. Востребованность выпускников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569"/>
        <w:gridCol w:w="1247"/>
        <w:gridCol w:w="723"/>
        <w:gridCol w:w="925"/>
        <w:gridCol w:w="1260"/>
        <w:gridCol w:w="1442"/>
      </w:tblGrid>
      <w:tr w:rsidR="007B785A" w:rsidRPr="007B785A" w:rsidTr="007B785A"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Год выпуска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Всего выпускников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Получили аттестат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Дальнейшее обучение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Не учится,    не работает</w:t>
            </w:r>
          </w:p>
        </w:tc>
      </w:tr>
      <w:tr w:rsidR="007B785A" w:rsidRPr="007B785A" w:rsidTr="007B78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СПО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ВУЗ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</w:tr>
      <w:tr w:rsidR="007B785A" w:rsidRPr="007B785A" w:rsidTr="007B78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платно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бесплатно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785A" w:rsidRPr="007B785A" w:rsidRDefault="007B785A" w:rsidP="007B785A">
            <w:pPr>
              <w:rPr>
                <w:lang w:eastAsia="ru-RU"/>
              </w:rPr>
            </w:pPr>
          </w:p>
        </w:tc>
      </w:tr>
      <w:tr w:rsidR="007B785A" w:rsidRPr="007B785A" w:rsidTr="007B785A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2018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5A" w:rsidRPr="007B785A" w:rsidRDefault="007B785A" w:rsidP="007B785A">
            <w:pPr>
              <w:spacing w:before="100" w:beforeAutospacing="1"/>
              <w:jc w:val="center"/>
              <w:rPr>
                <w:lang w:eastAsia="ru-RU"/>
              </w:rPr>
            </w:pPr>
            <w:r w:rsidRPr="007B785A">
              <w:rPr>
                <w:lang w:eastAsia="ru-RU"/>
              </w:rPr>
              <w:t>0</w:t>
            </w:r>
          </w:p>
        </w:tc>
      </w:tr>
    </w:tbl>
    <w:p w:rsidR="00066B1A" w:rsidRDefault="00066B1A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color w:val="000000"/>
          <w:lang w:eastAsia="ru-RU"/>
        </w:rPr>
      </w:pP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 w:rsidRPr="00A1509B">
        <w:rPr>
          <w:iCs/>
          <w:color w:val="000000"/>
          <w:lang w:eastAsia="ru-RU"/>
        </w:rPr>
        <w:t>Количество выпускников, поступающих в ВУЗ,  остаётся стабильным.</w:t>
      </w:r>
    </w:p>
    <w:p w:rsidR="007B785A" w:rsidRDefault="007B785A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b/>
          <w:bCs/>
          <w:color w:val="000000"/>
          <w:lang w:eastAsia="ru-RU"/>
        </w:rPr>
      </w:pP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 xml:space="preserve">VI. Оценка </w:t>
      </w:r>
      <w:proofErr w:type="gramStart"/>
      <w:r w:rsidRPr="00A1509B">
        <w:rPr>
          <w:b/>
          <w:bCs/>
          <w:color w:val="000000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 xml:space="preserve">В Школе </w:t>
      </w:r>
      <w:r w:rsidRPr="00400A4A">
        <w:rPr>
          <w:iCs/>
          <w:lang w:eastAsia="ru-RU"/>
        </w:rPr>
        <w:t>утверждено</w:t>
      </w:r>
      <w:r w:rsidRPr="00400A4A">
        <w:rPr>
          <w:b/>
          <w:bCs/>
          <w:iCs/>
          <w:lang w:eastAsia="ru-RU"/>
        </w:rPr>
        <w:t xml:space="preserve"> </w:t>
      </w:r>
      <w:hyperlink r:id="rId12" w:anchor="/document/118/30289/" w:history="1">
        <w:r w:rsidR="007B785A" w:rsidRPr="007B785A">
          <w:rPr>
            <w:bCs/>
            <w:iCs/>
            <w:lang w:eastAsia="ru-RU"/>
          </w:rPr>
          <w:t>положение о внутреннем</w:t>
        </w:r>
        <w:r w:rsidRPr="007B785A">
          <w:rPr>
            <w:bCs/>
            <w:iCs/>
            <w:lang w:eastAsia="ru-RU"/>
          </w:rPr>
          <w:t xml:space="preserve"> </w:t>
        </w:r>
        <w:r w:rsidR="007B785A" w:rsidRPr="007B785A">
          <w:rPr>
            <w:bCs/>
            <w:iCs/>
            <w:lang w:eastAsia="ru-RU"/>
          </w:rPr>
          <w:t>мониторинге качества образования</w:t>
        </w:r>
      </w:hyperlink>
      <w:r w:rsidRPr="00A1509B">
        <w:rPr>
          <w:b/>
          <w:bCs/>
          <w:iCs/>
          <w:color w:val="000000"/>
          <w:lang w:eastAsia="ru-RU"/>
        </w:rPr>
        <w:t xml:space="preserve"> </w:t>
      </w:r>
      <w:r w:rsidRPr="00A1509B">
        <w:rPr>
          <w:iCs/>
          <w:color w:val="000000"/>
          <w:lang w:eastAsia="ru-RU"/>
        </w:rPr>
        <w:t xml:space="preserve">от </w:t>
      </w:r>
      <w:r w:rsidR="007B785A">
        <w:rPr>
          <w:iCs/>
          <w:color w:val="000000"/>
          <w:lang w:eastAsia="ru-RU"/>
        </w:rPr>
        <w:t xml:space="preserve">30.08.2013 г. </w:t>
      </w:r>
      <w:r w:rsidRPr="00A1509B">
        <w:rPr>
          <w:iCs/>
          <w:color w:val="000000"/>
          <w:lang w:eastAsia="ru-RU"/>
        </w:rPr>
        <w:t xml:space="preserve"> По итогам оценки качества образования в 201</w:t>
      </w:r>
      <w:r w:rsidR="002B1159">
        <w:rPr>
          <w:iCs/>
          <w:color w:val="000000"/>
          <w:lang w:eastAsia="ru-RU"/>
        </w:rPr>
        <w:t>8</w:t>
      </w:r>
      <w:r w:rsidRPr="00A1509B">
        <w:rPr>
          <w:iCs/>
          <w:color w:val="000000"/>
          <w:lang w:eastAsia="ru-RU"/>
        </w:rPr>
        <w:t xml:space="preserve"> году выявлено, что уровень </w:t>
      </w:r>
      <w:proofErr w:type="spellStart"/>
      <w:r w:rsidRPr="00A1509B">
        <w:rPr>
          <w:iCs/>
          <w:color w:val="000000"/>
          <w:lang w:eastAsia="ru-RU"/>
        </w:rPr>
        <w:t>метапредметных</w:t>
      </w:r>
      <w:proofErr w:type="spellEnd"/>
      <w:r w:rsidRPr="00A1509B">
        <w:rPr>
          <w:iCs/>
          <w:color w:val="000000"/>
          <w:lang w:eastAsia="ru-RU"/>
        </w:rPr>
        <w:t xml:space="preserve"> результатов соответствуют среднему уровню, </w:t>
      </w:r>
      <w:proofErr w:type="spellStart"/>
      <w:r w:rsidRPr="00A1509B">
        <w:rPr>
          <w:iCs/>
          <w:color w:val="000000"/>
          <w:lang w:eastAsia="ru-RU"/>
        </w:rPr>
        <w:t>сформированность</w:t>
      </w:r>
      <w:proofErr w:type="spellEnd"/>
      <w:r w:rsidRPr="00A1509B">
        <w:rPr>
          <w:iCs/>
          <w:color w:val="000000"/>
          <w:lang w:eastAsia="ru-RU"/>
        </w:rPr>
        <w:t xml:space="preserve"> личностных результатов </w:t>
      </w:r>
      <w:proofErr w:type="gramStart"/>
      <w:r w:rsidRPr="00A1509B">
        <w:rPr>
          <w:iCs/>
          <w:color w:val="000000"/>
          <w:lang w:eastAsia="ru-RU"/>
        </w:rPr>
        <w:t>высокая</w:t>
      </w:r>
      <w:proofErr w:type="gramEnd"/>
      <w:r w:rsidRPr="00A1509B">
        <w:rPr>
          <w:iCs/>
          <w:color w:val="000000"/>
          <w:lang w:eastAsia="ru-RU"/>
        </w:rPr>
        <w:t>.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>По результатам анкетирования 201</w:t>
      </w:r>
      <w:r w:rsidR="002B1159">
        <w:rPr>
          <w:iCs/>
          <w:color w:val="000000"/>
          <w:lang w:eastAsia="ru-RU"/>
        </w:rPr>
        <w:t>8</w:t>
      </w:r>
      <w:r w:rsidRPr="00A1509B">
        <w:rPr>
          <w:iCs/>
          <w:color w:val="000000"/>
          <w:lang w:eastAsia="ru-RU"/>
        </w:rPr>
        <w:t xml:space="preserve"> года выявлено, что количество родителей, которые удовлетворены качеством образования в Школе, –</w:t>
      </w:r>
      <w:r w:rsidR="007B785A">
        <w:rPr>
          <w:iCs/>
          <w:color w:val="000000"/>
          <w:lang w:eastAsia="ru-RU"/>
        </w:rPr>
        <w:t>86</w:t>
      </w:r>
      <w:r w:rsidRPr="00A1509B">
        <w:rPr>
          <w:iCs/>
          <w:color w:val="000000"/>
          <w:lang w:eastAsia="ru-RU"/>
        </w:rPr>
        <w:t> процент</w:t>
      </w:r>
      <w:r w:rsidR="002B1159">
        <w:rPr>
          <w:iCs/>
          <w:color w:val="000000"/>
          <w:lang w:eastAsia="ru-RU"/>
        </w:rPr>
        <w:t>ов</w:t>
      </w:r>
      <w:r w:rsidRPr="00A1509B">
        <w:rPr>
          <w:iCs/>
          <w:color w:val="000000"/>
          <w:lang w:eastAsia="ru-RU"/>
        </w:rPr>
        <w:t xml:space="preserve">, количество обучающихся, удовлетворенных образовательным процессом, – </w:t>
      </w:r>
      <w:r w:rsidR="002B1159">
        <w:rPr>
          <w:iCs/>
          <w:color w:val="000000"/>
          <w:lang w:eastAsia="ru-RU"/>
        </w:rPr>
        <w:t>70</w:t>
      </w:r>
      <w:r w:rsidRPr="00A1509B">
        <w:rPr>
          <w:iCs/>
          <w:color w:val="000000"/>
          <w:lang w:eastAsia="ru-RU"/>
        </w:rPr>
        <w:t xml:space="preserve"> процентов. 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b/>
          <w:bCs/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>VII. Оценка кадрового обеспечения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 xml:space="preserve">На период </w:t>
      </w:r>
      <w:proofErr w:type="spellStart"/>
      <w:r w:rsidRPr="00A1509B">
        <w:rPr>
          <w:iCs/>
          <w:color w:val="000000"/>
          <w:lang w:eastAsia="ru-RU"/>
        </w:rPr>
        <w:t>самообследования</w:t>
      </w:r>
      <w:proofErr w:type="spellEnd"/>
      <w:r w:rsidRPr="00A1509B">
        <w:rPr>
          <w:iCs/>
          <w:color w:val="000000"/>
          <w:lang w:eastAsia="ru-RU"/>
        </w:rPr>
        <w:t xml:space="preserve"> в </w:t>
      </w:r>
      <w:r w:rsidR="007B785A">
        <w:rPr>
          <w:iCs/>
          <w:color w:val="000000"/>
          <w:lang w:eastAsia="ru-RU"/>
        </w:rPr>
        <w:t>Школе работают 4</w:t>
      </w:r>
      <w:r w:rsidR="00481AC0">
        <w:rPr>
          <w:iCs/>
          <w:color w:val="000000"/>
          <w:lang w:eastAsia="ru-RU"/>
        </w:rPr>
        <w:t>6</w:t>
      </w:r>
      <w:r w:rsidR="007B785A">
        <w:rPr>
          <w:iCs/>
          <w:color w:val="000000"/>
          <w:lang w:eastAsia="ru-RU"/>
        </w:rPr>
        <w:t xml:space="preserve"> педагогических работников. </w:t>
      </w:r>
      <w:r w:rsidRPr="00A1509B">
        <w:rPr>
          <w:iCs/>
          <w:color w:val="000000"/>
          <w:lang w:eastAsia="ru-RU"/>
        </w:rPr>
        <w:t xml:space="preserve"> В 201</w:t>
      </w:r>
      <w:r w:rsidR="002B1159">
        <w:rPr>
          <w:iCs/>
          <w:color w:val="000000"/>
          <w:lang w:eastAsia="ru-RU"/>
        </w:rPr>
        <w:t>8</w:t>
      </w:r>
      <w:r w:rsidRPr="00A1509B">
        <w:rPr>
          <w:iCs/>
          <w:color w:val="000000"/>
          <w:lang w:eastAsia="ru-RU"/>
        </w:rPr>
        <w:t xml:space="preserve"> году аттестацию </w:t>
      </w:r>
      <w:r w:rsidR="007B785A">
        <w:rPr>
          <w:iCs/>
          <w:color w:val="000000"/>
          <w:lang w:eastAsia="ru-RU"/>
        </w:rPr>
        <w:t>курсовую переподготовку прошли 10</w:t>
      </w:r>
      <w:r w:rsidRPr="00A1509B">
        <w:rPr>
          <w:iCs/>
          <w:color w:val="000000"/>
          <w:lang w:eastAsia="ru-RU"/>
        </w:rPr>
        <w:t xml:space="preserve"> человек</w:t>
      </w:r>
      <w:r w:rsidR="007B785A">
        <w:rPr>
          <w:iCs/>
          <w:color w:val="000000"/>
          <w:lang w:eastAsia="ru-RU"/>
        </w:rPr>
        <w:t>.</w:t>
      </w:r>
      <w:r w:rsidRPr="00A1509B">
        <w:rPr>
          <w:iCs/>
          <w:color w:val="000000"/>
          <w:lang w:eastAsia="ru-RU"/>
        </w:rPr>
        <w:t xml:space="preserve">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lastRenderedPageBreak/>
        <w:t>Основные принципы кадровой политики направлены: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на сохранение, укрепление и развитие кадрового потенциала;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повышения уровня квалификации персонала.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A1509B">
        <w:rPr>
          <w:iCs/>
          <w:color w:val="000000"/>
          <w:lang w:eastAsia="ru-RU"/>
        </w:rPr>
        <w:t>− кадровый потенциал Школы динамично развивается на основе целенаправленной работы по</w:t>
      </w:r>
      <w:r w:rsidRPr="00A1509B">
        <w:rPr>
          <w:b/>
          <w:bCs/>
          <w:iCs/>
          <w:color w:val="000000"/>
          <w:lang w:eastAsia="ru-RU"/>
        </w:rPr>
        <w:t xml:space="preserve"> </w:t>
      </w:r>
      <w:hyperlink r:id="rId13" w:anchor="/document/16/4019/" w:history="1">
        <w:r w:rsidRPr="007B785A">
          <w:rPr>
            <w:bCs/>
            <w:iCs/>
            <w:lang w:eastAsia="ru-RU"/>
          </w:rPr>
          <w:t>повышению квалификации педагогов</w:t>
        </w:r>
      </w:hyperlink>
      <w:r w:rsidRPr="007B785A">
        <w:rPr>
          <w:iCs/>
          <w:lang w:eastAsia="ru-RU"/>
        </w:rPr>
        <w:t>.</w:t>
      </w:r>
    </w:p>
    <w:p w:rsidR="007B785A" w:rsidRDefault="007B785A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b/>
          <w:bCs/>
          <w:color w:val="000000"/>
          <w:lang w:eastAsia="ru-RU"/>
        </w:rPr>
      </w:pP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>VIII. Оценка учебно-методического и библиотечно-информационного обеспечения</w:t>
      </w:r>
    </w:p>
    <w:p w:rsidR="007B785A" w:rsidRPr="007B785A" w:rsidRDefault="007B785A" w:rsidP="007B785A">
      <w:pPr>
        <w:widowControl w:val="0"/>
        <w:autoSpaceDE w:val="0"/>
        <w:autoSpaceDN w:val="0"/>
        <w:ind w:right="32"/>
        <w:jc w:val="both"/>
        <w:rPr>
          <w:lang w:eastAsia="ru-RU" w:bidi="ru-RU"/>
        </w:rPr>
      </w:pPr>
      <w:r w:rsidRPr="007B785A">
        <w:rPr>
          <w:lang w:eastAsia="ru-RU" w:bidi="ru-RU"/>
        </w:rPr>
        <w:t xml:space="preserve">     Важнейшая роль в школе отводится библиотеке как структурному подразделению, которое призвано способствовать созданию оптимальных условий для решения образовательных</w:t>
      </w:r>
      <w:r w:rsidRPr="007B785A">
        <w:rPr>
          <w:spacing w:val="-13"/>
          <w:lang w:eastAsia="ru-RU" w:bidi="ru-RU"/>
        </w:rPr>
        <w:t xml:space="preserve"> </w:t>
      </w:r>
      <w:r w:rsidRPr="007B785A">
        <w:rPr>
          <w:lang w:eastAsia="ru-RU" w:bidi="ru-RU"/>
        </w:rPr>
        <w:t>и</w:t>
      </w:r>
      <w:r w:rsidRPr="007B785A">
        <w:rPr>
          <w:spacing w:val="-11"/>
          <w:lang w:eastAsia="ru-RU" w:bidi="ru-RU"/>
        </w:rPr>
        <w:t xml:space="preserve"> </w:t>
      </w:r>
      <w:r w:rsidRPr="007B785A">
        <w:rPr>
          <w:lang w:eastAsia="ru-RU" w:bidi="ru-RU"/>
        </w:rPr>
        <w:t>воспитательных</w:t>
      </w:r>
      <w:r w:rsidRPr="007B785A">
        <w:rPr>
          <w:spacing w:val="-13"/>
          <w:lang w:eastAsia="ru-RU" w:bidi="ru-RU"/>
        </w:rPr>
        <w:t xml:space="preserve"> </w:t>
      </w:r>
      <w:r w:rsidRPr="007B785A">
        <w:rPr>
          <w:lang w:eastAsia="ru-RU" w:bidi="ru-RU"/>
        </w:rPr>
        <w:t>задач</w:t>
      </w:r>
      <w:r w:rsidRPr="007B785A">
        <w:rPr>
          <w:spacing w:val="-10"/>
          <w:lang w:eastAsia="ru-RU" w:bidi="ru-RU"/>
        </w:rPr>
        <w:t xml:space="preserve"> </w:t>
      </w:r>
      <w:r w:rsidRPr="007B785A">
        <w:rPr>
          <w:lang w:eastAsia="ru-RU" w:bidi="ru-RU"/>
        </w:rPr>
        <w:t>учреждения</w:t>
      </w:r>
      <w:r w:rsidRPr="007B785A">
        <w:rPr>
          <w:spacing w:val="-13"/>
          <w:lang w:eastAsia="ru-RU" w:bidi="ru-RU"/>
        </w:rPr>
        <w:t xml:space="preserve"> </w:t>
      </w:r>
      <w:r w:rsidRPr="007B785A">
        <w:rPr>
          <w:lang w:eastAsia="ru-RU" w:bidi="ru-RU"/>
        </w:rPr>
        <w:t>путем</w:t>
      </w:r>
      <w:r w:rsidRPr="007B785A">
        <w:rPr>
          <w:spacing w:val="-12"/>
          <w:lang w:eastAsia="ru-RU" w:bidi="ru-RU"/>
        </w:rPr>
        <w:t xml:space="preserve"> </w:t>
      </w:r>
      <w:r w:rsidRPr="007B785A">
        <w:rPr>
          <w:lang w:eastAsia="ru-RU" w:bidi="ru-RU"/>
        </w:rPr>
        <w:t>реализации</w:t>
      </w:r>
      <w:r w:rsidRPr="007B785A">
        <w:rPr>
          <w:spacing w:val="-13"/>
          <w:lang w:eastAsia="ru-RU" w:bidi="ru-RU"/>
        </w:rPr>
        <w:t xml:space="preserve"> </w:t>
      </w:r>
      <w:r w:rsidRPr="007B785A">
        <w:rPr>
          <w:lang w:eastAsia="ru-RU" w:bidi="ru-RU"/>
        </w:rPr>
        <w:t>информационной,</w:t>
      </w:r>
      <w:r w:rsidRPr="007B785A">
        <w:rPr>
          <w:spacing w:val="-14"/>
          <w:lang w:eastAsia="ru-RU" w:bidi="ru-RU"/>
        </w:rPr>
        <w:t xml:space="preserve"> </w:t>
      </w:r>
      <w:r w:rsidRPr="007B785A">
        <w:rPr>
          <w:lang w:eastAsia="ru-RU" w:bidi="ru-RU"/>
        </w:rPr>
        <w:t>культурной и образовательной функций. Библиотека имеет в своем распоряжении абонемент, хранилище фонда учебной литературы.</w:t>
      </w:r>
    </w:p>
    <w:p w:rsidR="007B785A" w:rsidRPr="007B785A" w:rsidRDefault="007B785A" w:rsidP="007B785A">
      <w:pPr>
        <w:widowControl w:val="0"/>
        <w:autoSpaceDE w:val="0"/>
        <w:autoSpaceDN w:val="0"/>
        <w:spacing w:before="1"/>
        <w:ind w:right="32"/>
        <w:jc w:val="both"/>
        <w:rPr>
          <w:lang w:eastAsia="ru-RU" w:bidi="ru-RU"/>
        </w:rPr>
      </w:pPr>
      <w:r w:rsidRPr="007B785A">
        <w:rPr>
          <w:lang w:eastAsia="ru-RU" w:bidi="ru-RU"/>
        </w:rPr>
        <w:t xml:space="preserve">     Учебники, используемые в</w:t>
      </w:r>
      <w:r>
        <w:rPr>
          <w:lang w:eastAsia="ru-RU" w:bidi="ru-RU"/>
        </w:rPr>
        <w:t xml:space="preserve"> образовательном процессе в 2018</w:t>
      </w:r>
      <w:r w:rsidRPr="007B785A">
        <w:rPr>
          <w:lang w:eastAsia="ru-RU" w:bidi="ru-RU"/>
        </w:rPr>
        <w:t xml:space="preserve"> году, соответствуют федеральному перечню учебников, рекомендованных к использованию при реализации основных образовательных программ.</w:t>
      </w:r>
    </w:p>
    <w:p w:rsidR="007B785A" w:rsidRPr="007B785A" w:rsidRDefault="007B785A" w:rsidP="007B785A">
      <w:pPr>
        <w:widowControl w:val="0"/>
        <w:autoSpaceDE w:val="0"/>
        <w:autoSpaceDN w:val="0"/>
        <w:ind w:right="-1"/>
        <w:jc w:val="both"/>
        <w:rPr>
          <w:lang w:eastAsia="ru-RU" w:bidi="ru-RU"/>
        </w:rPr>
      </w:pPr>
      <w:r w:rsidRPr="007B785A">
        <w:rPr>
          <w:lang w:eastAsia="ru-RU" w:bidi="ru-RU"/>
        </w:rPr>
        <w:t xml:space="preserve">     Фонд учебной литературы комплектуется из бюджетных средств. Важнейшим условием правильного</w:t>
      </w:r>
      <w:r w:rsidRPr="007B785A">
        <w:rPr>
          <w:spacing w:val="-11"/>
          <w:lang w:eastAsia="ru-RU" w:bidi="ru-RU"/>
        </w:rPr>
        <w:t xml:space="preserve"> </w:t>
      </w:r>
      <w:r w:rsidRPr="007B785A">
        <w:rPr>
          <w:lang w:eastAsia="ru-RU" w:bidi="ru-RU"/>
        </w:rPr>
        <w:t>выбора</w:t>
      </w:r>
      <w:r w:rsidRPr="007B785A">
        <w:rPr>
          <w:spacing w:val="-9"/>
          <w:lang w:eastAsia="ru-RU" w:bidi="ru-RU"/>
        </w:rPr>
        <w:t xml:space="preserve"> </w:t>
      </w:r>
      <w:r w:rsidRPr="007B785A">
        <w:rPr>
          <w:lang w:eastAsia="ru-RU" w:bidi="ru-RU"/>
        </w:rPr>
        <w:t>учебной</w:t>
      </w:r>
      <w:r w:rsidRPr="007B785A">
        <w:rPr>
          <w:spacing w:val="-9"/>
          <w:lang w:eastAsia="ru-RU" w:bidi="ru-RU"/>
        </w:rPr>
        <w:t xml:space="preserve"> </w:t>
      </w:r>
      <w:r w:rsidRPr="007B785A">
        <w:rPr>
          <w:lang w:eastAsia="ru-RU" w:bidi="ru-RU"/>
        </w:rPr>
        <w:t>литературы</w:t>
      </w:r>
      <w:r w:rsidRPr="007B785A">
        <w:rPr>
          <w:spacing w:val="-11"/>
          <w:lang w:eastAsia="ru-RU" w:bidi="ru-RU"/>
        </w:rPr>
        <w:t xml:space="preserve"> </w:t>
      </w:r>
      <w:r w:rsidRPr="007B785A">
        <w:rPr>
          <w:lang w:eastAsia="ru-RU" w:bidi="ru-RU"/>
        </w:rPr>
        <w:t>является</w:t>
      </w:r>
      <w:r w:rsidRPr="007B785A">
        <w:rPr>
          <w:spacing w:val="-10"/>
          <w:lang w:eastAsia="ru-RU" w:bidi="ru-RU"/>
        </w:rPr>
        <w:t xml:space="preserve"> </w:t>
      </w:r>
      <w:r w:rsidRPr="007B785A">
        <w:rPr>
          <w:lang w:eastAsia="ru-RU" w:bidi="ru-RU"/>
        </w:rPr>
        <w:t>своевременная</w:t>
      </w:r>
      <w:r w:rsidRPr="007B785A">
        <w:rPr>
          <w:spacing w:val="-10"/>
          <w:lang w:eastAsia="ru-RU" w:bidi="ru-RU"/>
        </w:rPr>
        <w:t xml:space="preserve"> </w:t>
      </w:r>
      <w:r w:rsidRPr="007B785A">
        <w:rPr>
          <w:lang w:eastAsia="ru-RU" w:bidi="ru-RU"/>
        </w:rPr>
        <w:t>и</w:t>
      </w:r>
      <w:r w:rsidRPr="007B785A">
        <w:rPr>
          <w:spacing w:val="-7"/>
          <w:lang w:eastAsia="ru-RU" w:bidi="ru-RU"/>
        </w:rPr>
        <w:t xml:space="preserve"> </w:t>
      </w:r>
      <w:r w:rsidRPr="007B785A">
        <w:rPr>
          <w:lang w:eastAsia="ru-RU" w:bidi="ru-RU"/>
        </w:rPr>
        <w:t>совместная</w:t>
      </w:r>
      <w:r w:rsidRPr="007B785A">
        <w:rPr>
          <w:spacing w:val="-11"/>
          <w:lang w:eastAsia="ru-RU" w:bidi="ru-RU"/>
        </w:rPr>
        <w:t xml:space="preserve"> </w:t>
      </w:r>
      <w:r w:rsidRPr="007B785A">
        <w:rPr>
          <w:lang w:eastAsia="ru-RU" w:bidi="ru-RU"/>
        </w:rPr>
        <w:t>проработка «Бланка заказа» библиотекарем, администрацией школы в соответствии с ФПУ.</w:t>
      </w:r>
    </w:p>
    <w:p w:rsidR="007B785A" w:rsidRPr="007B785A" w:rsidRDefault="007B785A" w:rsidP="007B785A">
      <w:pPr>
        <w:widowControl w:val="0"/>
        <w:autoSpaceDE w:val="0"/>
        <w:autoSpaceDN w:val="0"/>
        <w:spacing w:before="1"/>
        <w:ind w:right="-1"/>
        <w:jc w:val="both"/>
        <w:rPr>
          <w:lang w:eastAsia="ru-RU" w:bidi="ru-RU"/>
        </w:rPr>
      </w:pPr>
      <w:r w:rsidRPr="007B785A">
        <w:rPr>
          <w:lang w:eastAsia="ru-RU" w:bidi="ru-RU"/>
        </w:rPr>
        <w:t xml:space="preserve">     Общий фонд библиотеки </w:t>
      </w:r>
      <w:r>
        <w:rPr>
          <w:lang w:eastAsia="ru-RU" w:bidi="ru-RU"/>
        </w:rPr>
        <w:t>22453</w:t>
      </w:r>
      <w:r w:rsidRPr="007B785A">
        <w:rPr>
          <w:lang w:eastAsia="ru-RU" w:bidi="ru-RU"/>
        </w:rPr>
        <w:t xml:space="preserve"> экземпляров, из которых художественной и методической литературы 10626 экземпляров, фонд учебников – 13147</w:t>
      </w:r>
      <w:r w:rsidRPr="007B785A">
        <w:rPr>
          <w:color w:val="FF0000"/>
          <w:lang w:eastAsia="ru-RU" w:bidi="ru-RU"/>
        </w:rPr>
        <w:t xml:space="preserve"> </w:t>
      </w:r>
      <w:r w:rsidRPr="007B785A">
        <w:rPr>
          <w:lang w:eastAsia="ru-RU" w:bidi="ru-RU"/>
        </w:rPr>
        <w:t>экземпляров</w:t>
      </w:r>
    </w:p>
    <w:p w:rsidR="007B785A" w:rsidRPr="007B785A" w:rsidRDefault="007B785A" w:rsidP="007B785A">
      <w:pPr>
        <w:widowControl w:val="0"/>
        <w:autoSpaceDE w:val="0"/>
        <w:autoSpaceDN w:val="0"/>
        <w:jc w:val="both"/>
        <w:rPr>
          <w:sz w:val="22"/>
          <w:szCs w:val="22"/>
          <w:lang w:eastAsia="ru-RU" w:bidi="ru-RU"/>
        </w:rPr>
      </w:pPr>
    </w:p>
    <w:tbl>
      <w:tblPr>
        <w:tblStyle w:val="TableNormal"/>
        <w:tblW w:w="9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092"/>
        <w:gridCol w:w="3164"/>
      </w:tblGrid>
      <w:tr w:rsidR="007B785A" w:rsidRPr="007B785A" w:rsidTr="00800359">
        <w:trPr>
          <w:trHeight w:val="554"/>
          <w:jc w:val="center"/>
        </w:trPr>
        <w:tc>
          <w:tcPr>
            <w:tcW w:w="977" w:type="dxa"/>
          </w:tcPr>
          <w:p w:rsidR="007B785A" w:rsidRPr="007B785A" w:rsidRDefault="007B785A" w:rsidP="007B785A">
            <w:pPr>
              <w:spacing w:line="268" w:lineRule="exact"/>
              <w:ind w:left="438"/>
              <w:rPr>
                <w:b/>
                <w:szCs w:val="22"/>
                <w:lang w:eastAsia="ru-RU" w:bidi="ru-RU"/>
              </w:rPr>
            </w:pPr>
            <w:r w:rsidRPr="007B785A">
              <w:rPr>
                <w:b/>
                <w:szCs w:val="22"/>
                <w:lang w:eastAsia="ru-RU" w:bidi="ru-RU"/>
              </w:rPr>
              <w:t>№</w:t>
            </w:r>
          </w:p>
          <w:p w:rsidR="007B785A" w:rsidRPr="007B785A" w:rsidRDefault="007B785A" w:rsidP="007B785A">
            <w:pPr>
              <w:spacing w:line="266" w:lineRule="exact"/>
              <w:ind w:left="386"/>
              <w:rPr>
                <w:b/>
                <w:szCs w:val="22"/>
                <w:lang w:eastAsia="ru-RU" w:bidi="ru-RU"/>
              </w:rPr>
            </w:pPr>
            <w:r w:rsidRPr="007B785A">
              <w:rPr>
                <w:b/>
                <w:szCs w:val="22"/>
                <w:lang w:eastAsia="ru-RU" w:bidi="ru-RU"/>
              </w:rPr>
              <w:t>п/п</w:t>
            </w:r>
          </w:p>
        </w:tc>
        <w:tc>
          <w:tcPr>
            <w:tcW w:w="5092" w:type="dxa"/>
          </w:tcPr>
          <w:p w:rsidR="007B785A" w:rsidRPr="007B785A" w:rsidRDefault="007B785A" w:rsidP="007B785A">
            <w:pPr>
              <w:spacing w:line="268" w:lineRule="exact"/>
              <w:ind w:left="443" w:right="295"/>
              <w:jc w:val="center"/>
              <w:rPr>
                <w:b/>
                <w:szCs w:val="22"/>
                <w:lang w:eastAsia="ru-RU" w:bidi="ru-RU"/>
              </w:rPr>
            </w:pPr>
            <w:proofErr w:type="spellStart"/>
            <w:r w:rsidRPr="007B785A">
              <w:rPr>
                <w:b/>
                <w:szCs w:val="22"/>
                <w:lang w:eastAsia="ru-RU" w:bidi="ru-RU"/>
              </w:rPr>
              <w:t>Наименование</w:t>
            </w:r>
            <w:proofErr w:type="spellEnd"/>
          </w:p>
        </w:tc>
        <w:tc>
          <w:tcPr>
            <w:tcW w:w="3164" w:type="dxa"/>
          </w:tcPr>
          <w:p w:rsidR="007B785A" w:rsidRPr="007B785A" w:rsidRDefault="007B785A" w:rsidP="007B785A">
            <w:pPr>
              <w:spacing w:line="268" w:lineRule="exact"/>
              <w:ind w:left="588" w:right="444"/>
              <w:jc w:val="center"/>
              <w:rPr>
                <w:b/>
                <w:szCs w:val="22"/>
                <w:lang w:eastAsia="ru-RU" w:bidi="ru-RU"/>
              </w:rPr>
            </w:pPr>
            <w:proofErr w:type="spellStart"/>
            <w:r w:rsidRPr="007B785A">
              <w:rPr>
                <w:b/>
                <w:szCs w:val="22"/>
                <w:lang w:eastAsia="ru-RU" w:bidi="ru-RU"/>
              </w:rPr>
              <w:t>Количество</w:t>
            </w:r>
            <w:proofErr w:type="spellEnd"/>
            <w:r w:rsidRPr="007B785A">
              <w:rPr>
                <w:b/>
                <w:szCs w:val="22"/>
                <w:lang w:eastAsia="ru-RU" w:bidi="ru-RU"/>
              </w:rPr>
              <w:t xml:space="preserve"> (</w:t>
            </w:r>
            <w:proofErr w:type="spellStart"/>
            <w:r w:rsidRPr="007B785A">
              <w:rPr>
                <w:b/>
                <w:szCs w:val="22"/>
                <w:lang w:eastAsia="ru-RU" w:bidi="ru-RU"/>
              </w:rPr>
              <w:t>штук</w:t>
            </w:r>
            <w:proofErr w:type="spellEnd"/>
            <w:r w:rsidRPr="007B785A">
              <w:rPr>
                <w:b/>
                <w:szCs w:val="22"/>
                <w:lang w:eastAsia="ru-RU" w:bidi="ru-RU"/>
              </w:rPr>
              <w:t>)</w:t>
            </w:r>
          </w:p>
        </w:tc>
      </w:tr>
      <w:tr w:rsidR="007B785A" w:rsidRPr="007B785A" w:rsidTr="00800359">
        <w:trPr>
          <w:trHeight w:val="551"/>
          <w:jc w:val="center"/>
        </w:trPr>
        <w:tc>
          <w:tcPr>
            <w:tcW w:w="977" w:type="dxa"/>
          </w:tcPr>
          <w:p w:rsidR="007B785A" w:rsidRPr="007B785A" w:rsidRDefault="007B785A" w:rsidP="007B785A">
            <w:pPr>
              <w:spacing w:line="261" w:lineRule="exact"/>
              <w:ind w:right="317"/>
              <w:jc w:val="right"/>
              <w:rPr>
                <w:szCs w:val="22"/>
                <w:lang w:eastAsia="ru-RU" w:bidi="ru-RU"/>
              </w:rPr>
            </w:pPr>
            <w:r w:rsidRPr="007B785A">
              <w:rPr>
                <w:szCs w:val="22"/>
                <w:lang w:eastAsia="ru-RU" w:bidi="ru-RU"/>
              </w:rPr>
              <w:t>1.</w:t>
            </w:r>
          </w:p>
        </w:tc>
        <w:tc>
          <w:tcPr>
            <w:tcW w:w="5092" w:type="dxa"/>
          </w:tcPr>
          <w:p w:rsidR="007B785A" w:rsidRPr="007B785A" w:rsidRDefault="007B785A" w:rsidP="007B785A">
            <w:pPr>
              <w:spacing w:line="261" w:lineRule="exact"/>
              <w:ind w:left="443" w:right="295"/>
              <w:rPr>
                <w:szCs w:val="22"/>
                <w:lang w:val="ru-RU" w:eastAsia="ru-RU" w:bidi="ru-RU"/>
              </w:rPr>
            </w:pPr>
            <w:r w:rsidRPr="007B785A">
              <w:rPr>
                <w:szCs w:val="22"/>
                <w:lang w:val="ru-RU" w:eastAsia="ru-RU" w:bidi="ru-RU"/>
              </w:rPr>
              <w:t>Книжный фонд:</w:t>
            </w:r>
          </w:p>
          <w:p w:rsidR="007B785A" w:rsidRPr="007B785A" w:rsidRDefault="007B785A" w:rsidP="007B785A">
            <w:pPr>
              <w:spacing w:line="271" w:lineRule="exact"/>
              <w:ind w:left="475" w:right="272"/>
              <w:rPr>
                <w:szCs w:val="22"/>
                <w:lang w:val="ru-RU" w:eastAsia="ru-RU" w:bidi="ru-RU"/>
              </w:rPr>
            </w:pPr>
            <w:r w:rsidRPr="007B785A">
              <w:rPr>
                <w:szCs w:val="22"/>
                <w:lang w:val="ru-RU" w:eastAsia="ru-RU" w:bidi="ru-RU"/>
              </w:rPr>
              <w:t>школьные учебники, журналы, брошюры</w:t>
            </w:r>
          </w:p>
        </w:tc>
        <w:tc>
          <w:tcPr>
            <w:tcW w:w="3164" w:type="dxa"/>
          </w:tcPr>
          <w:p w:rsidR="007B785A" w:rsidRPr="007B785A" w:rsidRDefault="007B785A" w:rsidP="007B785A">
            <w:pPr>
              <w:spacing w:line="261" w:lineRule="exact"/>
              <w:ind w:left="586" w:right="444"/>
              <w:jc w:val="center"/>
              <w:rPr>
                <w:szCs w:val="22"/>
                <w:lang w:val="ru-RU" w:eastAsia="ru-RU" w:bidi="ru-RU"/>
              </w:rPr>
            </w:pPr>
            <w:r>
              <w:rPr>
                <w:szCs w:val="22"/>
                <w:lang w:val="ru-RU" w:eastAsia="ru-RU" w:bidi="ru-RU"/>
              </w:rPr>
              <w:t>22453</w:t>
            </w:r>
          </w:p>
        </w:tc>
      </w:tr>
      <w:tr w:rsidR="007B785A" w:rsidRPr="007B785A" w:rsidTr="00800359">
        <w:trPr>
          <w:trHeight w:val="551"/>
          <w:jc w:val="center"/>
        </w:trPr>
        <w:tc>
          <w:tcPr>
            <w:tcW w:w="977" w:type="dxa"/>
          </w:tcPr>
          <w:p w:rsidR="007B785A" w:rsidRPr="007B785A" w:rsidRDefault="007B785A" w:rsidP="007B785A">
            <w:pPr>
              <w:spacing w:line="261" w:lineRule="exact"/>
              <w:ind w:right="317"/>
              <w:jc w:val="right"/>
              <w:rPr>
                <w:szCs w:val="22"/>
                <w:lang w:eastAsia="ru-RU" w:bidi="ru-RU"/>
              </w:rPr>
            </w:pPr>
            <w:r w:rsidRPr="007B785A">
              <w:rPr>
                <w:szCs w:val="22"/>
                <w:lang w:eastAsia="ru-RU" w:bidi="ru-RU"/>
              </w:rPr>
              <w:t>2.</w:t>
            </w:r>
          </w:p>
        </w:tc>
        <w:tc>
          <w:tcPr>
            <w:tcW w:w="5092" w:type="dxa"/>
          </w:tcPr>
          <w:p w:rsidR="007B785A" w:rsidRPr="007B785A" w:rsidRDefault="007B785A" w:rsidP="007B785A">
            <w:pPr>
              <w:spacing w:line="261" w:lineRule="exact"/>
              <w:ind w:left="440" w:right="295"/>
              <w:rPr>
                <w:szCs w:val="22"/>
                <w:lang w:eastAsia="ru-RU" w:bidi="ru-RU"/>
              </w:rPr>
            </w:pPr>
            <w:proofErr w:type="spellStart"/>
            <w:r w:rsidRPr="007B785A">
              <w:rPr>
                <w:szCs w:val="22"/>
                <w:lang w:eastAsia="ru-RU" w:bidi="ru-RU"/>
              </w:rPr>
              <w:t>Школьные</w:t>
            </w:r>
            <w:proofErr w:type="spellEnd"/>
            <w:r w:rsidRPr="007B785A">
              <w:rPr>
                <w:szCs w:val="22"/>
                <w:lang w:eastAsia="ru-RU" w:bidi="ru-RU"/>
              </w:rPr>
              <w:t xml:space="preserve"> </w:t>
            </w:r>
            <w:proofErr w:type="spellStart"/>
            <w:r w:rsidRPr="007B785A">
              <w:rPr>
                <w:szCs w:val="22"/>
                <w:lang w:eastAsia="ru-RU" w:bidi="ru-RU"/>
              </w:rPr>
              <w:t>учебники</w:t>
            </w:r>
            <w:proofErr w:type="spellEnd"/>
          </w:p>
        </w:tc>
        <w:tc>
          <w:tcPr>
            <w:tcW w:w="3164" w:type="dxa"/>
          </w:tcPr>
          <w:p w:rsidR="007B785A" w:rsidRPr="007B785A" w:rsidRDefault="007B785A" w:rsidP="007B785A">
            <w:pPr>
              <w:spacing w:line="261" w:lineRule="exact"/>
              <w:ind w:left="586" w:right="444"/>
              <w:jc w:val="center"/>
              <w:rPr>
                <w:szCs w:val="22"/>
                <w:lang w:val="ru-RU" w:eastAsia="ru-RU" w:bidi="ru-RU"/>
              </w:rPr>
            </w:pPr>
            <w:r>
              <w:rPr>
                <w:szCs w:val="22"/>
                <w:lang w:val="ru-RU" w:eastAsia="ru-RU" w:bidi="ru-RU"/>
              </w:rPr>
              <w:t>11827</w:t>
            </w:r>
          </w:p>
        </w:tc>
      </w:tr>
      <w:tr w:rsidR="007B785A" w:rsidRPr="007B785A" w:rsidTr="00800359">
        <w:trPr>
          <w:trHeight w:val="827"/>
          <w:jc w:val="center"/>
        </w:trPr>
        <w:tc>
          <w:tcPr>
            <w:tcW w:w="977" w:type="dxa"/>
          </w:tcPr>
          <w:p w:rsidR="007B785A" w:rsidRPr="007B785A" w:rsidRDefault="007B785A" w:rsidP="007B785A">
            <w:pPr>
              <w:spacing w:line="261" w:lineRule="exact"/>
              <w:ind w:right="317"/>
              <w:jc w:val="right"/>
              <w:rPr>
                <w:szCs w:val="22"/>
                <w:lang w:eastAsia="ru-RU" w:bidi="ru-RU"/>
              </w:rPr>
            </w:pPr>
            <w:r w:rsidRPr="007B785A">
              <w:rPr>
                <w:szCs w:val="22"/>
                <w:lang w:eastAsia="ru-RU" w:bidi="ru-RU"/>
              </w:rPr>
              <w:t>3.</w:t>
            </w:r>
          </w:p>
        </w:tc>
        <w:tc>
          <w:tcPr>
            <w:tcW w:w="5092" w:type="dxa"/>
          </w:tcPr>
          <w:p w:rsidR="007B785A" w:rsidRPr="007B785A" w:rsidRDefault="007B785A" w:rsidP="007B785A">
            <w:pPr>
              <w:spacing w:line="261" w:lineRule="exact"/>
              <w:ind w:left="439" w:right="295"/>
              <w:rPr>
                <w:szCs w:val="22"/>
                <w:lang w:val="ru-RU" w:eastAsia="ru-RU" w:bidi="ru-RU"/>
              </w:rPr>
            </w:pPr>
            <w:r w:rsidRPr="007B785A">
              <w:rPr>
                <w:szCs w:val="22"/>
                <w:lang w:val="ru-RU" w:eastAsia="ru-RU" w:bidi="ru-RU"/>
              </w:rPr>
              <w:t>Электронно-цифровые пособия</w:t>
            </w:r>
          </w:p>
          <w:p w:rsidR="007B785A" w:rsidRPr="007B785A" w:rsidRDefault="007B785A" w:rsidP="007B785A">
            <w:pPr>
              <w:spacing w:line="270" w:lineRule="atLeast"/>
              <w:ind w:left="442" w:right="295"/>
              <w:rPr>
                <w:szCs w:val="22"/>
                <w:lang w:val="ru-RU" w:eastAsia="ru-RU" w:bidi="ru-RU"/>
              </w:rPr>
            </w:pPr>
            <w:r w:rsidRPr="007B785A">
              <w:rPr>
                <w:szCs w:val="22"/>
                <w:lang w:val="ru-RU" w:eastAsia="ru-RU" w:bidi="ru-RU"/>
              </w:rPr>
              <w:t>(математика, география, история, физика, биология, начальные классы)</w:t>
            </w:r>
          </w:p>
        </w:tc>
        <w:tc>
          <w:tcPr>
            <w:tcW w:w="3164" w:type="dxa"/>
          </w:tcPr>
          <w:p w:rsidR="007B785A" w:rsidRPr="007B785A" w:rsidRDefault="007B785A" w:rsidP="007B785A">
            <w:pPr>
              <w:spacing w:line="261" w:lineRule="exact"/>
              <w:ind w:left="586" w:right="444"/>
              <w:jc w:val="center"/>
              <w:rPr>
                <w:szCs w:val="22"/>
                <w:lang w:eastAsia="ru-RU" w:bidi="ru-RU"/>
              </w:rPr>
            </w:pPr>
            <w:r w:rsidRPr="007B785A">
              <w:rPr>
                <w:szCs w:val="22"/>
                <w:lang w:eastAsia="ru-RU" w:bidi="ru-RU"/>
              </w:rPr>
              <w:t>100</w:t>
            </w:r>
          </w:p>
        </w:tc>
      </w:tr>
    </w:tbl>
    <w:p w:rsidR="007B785A" w:rsidRPr="007B785A" w:rsidRDefault="007B785A" w:rsidP="007B785A">
      <w:pPr>
        <w:widowControl w:val="0"/>
        <w:autoSpaceDE w:val="0"/>
        <w:autoSpaceDN w:val="0"/>
        <w:spacing w:before="9"/>
        <w:rPr>
          <w:sz w:val="14"/>
          <w:lang w:eastAsia="ru-RU" w:bidi="ru-RU"/>
        </w:rPr>
      </w:pPr>
    </w:p>
    <w:p w:rsidR="007B785A" w:rsidRPr="007B785A" w:rsidRDefault="007B785A" w:rsidP="007B785A">
      <w:pPr>
        <w:widowControl w:val="0"/>
        <w:autoSpaceDE w:val="0"/>
        <w:autoSpaceDN w:val="0"/>
        <w:spacing w:before="90"/>
        <w:rPr>
          <w:lang w:eastAsia="ru-RU" w:bidi="ru-RU"/>
        </w:rPr>
      </w:pPr>
      <w:r w:rsidRPr="007B785A">
        <w:rPr>
          <w:lang w:eastAsia="ru-RU" w:bidi="ru-RU"/>
        </w:rPr>
        <w:t xml:space="preserve">     </w:t>
      </w:r>
      <w:r w:rsidRPr="007B785A">
        <w:rPr>
          <w:szCs w:val="22"/>
          <w:lang w:eastAsia="ru-RU" w:bidi="ru-RU"/>
        </w:rPr>
        <w:t xml:space="preserve">Обеспеченность учебной литературой в МБОУ СОШ п. </w:t>
      </w:r>
      <w:proofErr w:type="spellStart"/>
      <w:r w:rsidRPr="007B785A">
        <w:rPr>
          <w:szCs w:val="22"/>
          <w:lang w:eastAsia="ru-RU" w:bidi="ru-RU"/>
        </w:rPr>
        <w:t>свх</w:t>
      </w:r>
      <w:proofErr w:type="spellEnd"/>
      <w:r w:rsidRPr="007B785A">
        <w:rPr>
          <w:szCs w:val="22"/>
          <w:lang w:eastAsia="ru-RU" w:bidi="ru-RU"/>
        </w:rPr>
        <w:t>. Агроном – 100%.</w:t>
      </w:r>
    </w:p>
    <w:p w:rsidR="007B785A" w:rsidRPr="007B785A" w:rsidRDefault="007B785A" w:rsidP="007B785A">
      <w:pPr>
        <w:widowControl w:val="0"/>
        <w:autoSpaceDE w:val="0"/>
        <w:autoSpaceDN w:val="0"/>
        <w:ind w:right="650"/>
        <w:jc w:val="both"/>
        <w:rPr>
          <w:lang w:eastAsia="ru-RU" w:bidi="ru-RU"/>
        </w:rPr>
      </w:pPr>
      <w:r w:rsidRPr="007B785A">
        <w:rPr>
          <w:lang w:eastAsia="ru-RU" w:bidi="ru-RU"/>
        </w:rPr>
        <w:t xml:space="preserve">     В </w:t>
      </w:r>
      <w:r w:rsidR="007005A0">
        <w:rPr>
          <w:lang w:eastAsia="ru-RU" w:bidi="ru-RU"/>
        </w:rPr>
        <w:t>2018</w:t>
      </w:r>
      <w:r w:rsidRPr="007B785A">
        <w:rPr>
          <w:lang w:eastAsia="ru-RU" w:bidi="ru-RU"/>
        </w:rPr>
        <w:t xml:space="preserve"> году увеличилась посещаемос</w:t>
      </w:r>
      <w:r w:rsidR="007005A0">
        <w:rPr>
          <w:lang w:eastAsia="ru-RU" w:bidi="ru-RU"/>
        </w:rPr>
        <w:t>ть библиотеки школьниками на 2,2</w:t>
      </w:r>
      <w:r w:rsidRPr="007B785A">
        <w:rPr>
          <w:lang w:eastAsia="ru-RU" w:bidi="ru-RU"/>
        </w:rPr>
        <w:t xml:space="preserve">% по сравнению с прошлым учебным годом. 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Средний уро</w:t>
      </w:r>
      <w:r w:rsidR="007005A0">
        <w:rPr>
          <w:iCs/>
          <w:color w:val="000000"/>
          <w:lang w:eastAsia="ru-RU"/>
        </w:rPr>
        <w:t>вень посещаемости библиотеки – 3</w:t>
      </w:r>
      <w:r w:rsidRPr="00A1509B">
        <w:rPr>
          <w:iCs/>
          <w:color w:val="000000"/>
          <w:lang w:eastAsia="ru-RU"/>
        </w:rPr>
        <w:t>0 человек в день.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lang w:eastAsia="ru-RU"/>
        </w:rPr>
      </w:pPr>
      <w:r w:rsidRPr="00A1509B">
        <w:rPr>
          <w:iCs/>
          <w:color w:val="000000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A1509B" w:rsidRPr="00A1509B" w:rsidRDefault="00A1509B" w:rsidP="007B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b/>
          <w:bCs/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>IX. Оценка материально-технической базы</w:t>
      </w:r>
    </w:p>
    <w:p w:rsidR="00A1509B" w:rsidRPr="00A1509B" w:rsidRDefault="00A1509B" w:rsidP="00A1509B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A1509B">
        <w:rPr>
          <w:rFonts w:ascii="Times New Roman" w:hAnsi="Times New Roman"/>
          <w:sz w:val="24"/>
          <w:szCs w:val="24"/>
        </w:rPr>
        <w:lastRenderedPageBreak/>
        <w:t xml:space="preserve">Здание ОУ построено по типовому проекту, двухэтажное, кирпичное. Имеется отопление, вода, канализация, сантехническое оборудование в удовлетворительном состоянии. Территория ограждена. Участок озеленён, оформлен цветниками. Имеются спортивная </w:t>
      </w:r>
      <w:r w:rsidR="007B785A">
        <w:rPr>
          <w:rFonts w:ascii="Times New Roman" w:hAnsi="Times New Roman"/>
          <w:sz w:val="24"/>
          <w:szCs w:val="24"/>
        </w:rPr>
        <w:t>площадка</w:t>
      </w:r>
      <w:r w:rsidRPr="00A1509B">
        <w:rPr>
          <w:rFonts w:ascii="Times New Roman" w:hAnsi="Times New Roman"/>
          <w:sz w:val="24"/>
          <w:szCs w:val="24"/>
        </w:rPr>
        <w:t>.</w:t>
      </w:r>
    </w:p>
    <w:p w:rsidR="00A1509B" w:rsidRPr="00A1509B" w:rsidRDefault="00A1509B" w:rsidP="00A1509B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A1509B">
        <w:rPr>
          <w:rFonts w:ascii="Times New Roman" w:hAnsi="Times New Roman"/>
          <w:bCs/>
          <w:sz w:val="24"/>
          <w:szCs w:val="24"/>
        </w:rPr>
        <w:t xml:space="preserve">          Материально – техническое обеспечение, оснащение образовательной деятельности и развивающая среда</w:t>
      </w:r>
      <w:r w:rsidRPr="00A1509B">
        <w:rPr>
          <w:rFonts w:ascii="Times New Roman" w:hAnsi="Times New Roman"/>
          <w:sz w:val="24"/>
          <w:szCs w:val="24"/>
        </w:rPr>
        <w:t xml:space="preserve"> отвечают всем требованиям </w:t>
      </w:r>
      <w:proofErr w:type="spellStart"/>
      <w:r w:rsidRPr="00A1509B">
        <w:rPr>
          <w:rFonts w:ascii="Times New Roman" w:hAnsi="Times New Roman"/>
          <w:sz w:val="24"/>
          <w:szCs w:val="24"/>
        </w:rPr>
        <w:t>СанПин</w:t>
      </w:r>
      <w:proofErr w:type="spellEnd"/>
      <w:r w:rsidRPr="00A1509B">
        <w:rPr>
          <w:rFonts w:ascii="Times New Roman" w:hAnsi="Times New Roman"/>
          <w:sz w:val="24"/>
          <w:szCs w:val="24"/>
        </w:rPr>
        <w:t>. В учреждении созданы все необходимые условия, позволяющие в полной мере эффективно осуществлять образовательную деятельность, решать задачи воспитания и развития детей с учетом основных направлений деятельности учреждения.</w:t>
      </w:r>
    </w:p>
    <w:p w:rsidR="00A1509B" w:rsidRDefault="00A1509B" w:rsidP="00A1509B">
      <w:pPr>
        <w:tabs>
          <w:tab w:val="num" w:pos="600"/>
        </w:tabs>
        <w:ind w:right="-10"/>
        <w:jc w:val="both"/>
      </w:pPr>
      <w:r w:rsidRPr="00A1509B">
        <w:t xml:space="preserve">Форма владения зданиями и помещениями - оперативное управление, реквизиты: свидетельство о государственной регистрации права Управление Федеральной службы государственной регистрации, кадастра и картографии по Липецкой области 48 АГ № </w:t>
      </w:r>
      <w:r w:rsidR="00FE1796">
        <w:t xml:space="preserve">256859  от 23.11.2012 </w:t>
      </w:r>
      <w:r w:rsidRPr="00A1509B">
        <w:t>г.</w:t>
      </w:r>
      <w:r w:rsidR="00FE1796">
        <w:t xml:space="preserve"> площадь 3567,6 </w:t>
      </w:r>
      <w:proofErr w:type="spellStart"/>
      <w:r w:rsidR="00FE1796">
        <w:t>кв.м</w:t>
      </w:r>
      <w:proofErr w:type="spellEnd"/>
      <w:r w:rsidR="00FE1796">
        <w:t xml:space="preserve">. </w:t>
      </w:r>
    </w:p>
    <w:p w:rsidR="00A1509B" w:rsidRPr="00A1509B" w:rsidRDefault="00FE1796" w:rsidP="00FE1796">
      <w:pPr>
        <w:tabs>
          <w:tab w:val="num" w:pos="600"/>
        </w:tabs>
        <w:ind w:right="-10"/>
        <w:jc w:val="both"/>
      </w:pPr>
      <w:proofErr w:type="spellStart"/>
      <w:r>
        <w:t>Яблоневский</w:t>
      </w:r>
      <w:proofErr w:type="spellEnd"/>
      <w:r>
        <w:t xml:space="preserve"> филиал: </w:t>
      </w:r>
      <w:r w:rsidRPr="00A1509B">
        <w:t xml:space="preserve">свидетельство о государственной регистрации права Управление Федеральной службы государственной регистрации, кадастра и картографии по Липецкой области 48 АГ № </w:t>
      </w:r>
      <w:r>
        <w:t xml:space="preserve">256857  от 21.11.2012 </w:t>
      </w:r>
      <w:r w:rsidRPr="00A1509B">
        <w:t>г.</w:t>
      </w:r>
      <w:r>
        <w:t xml:space="preserve"> площадь 717 </w:t>
      </w:r>
      <w:proofErr w:type="spellStart"/>
      <w:r>
        <w:t>кв.м</w:t>
      </w:r>
      <w:proofErr w:type="spellEnd"/>
      <w:r>
        <w:t xml:space="preserve">. </w:t>
      </w:r>
    </w:p>
    <w:p w:rsidR="00A1509B" w:rsidRPr="00A1509B" w:rsidRDefault="00A1509B" w:rsidP="00A1509B">
      <w:pPr>
        <w:ind w:firstLine="708"/>
        <w:jc w:val="both"/>
      </w:pPr>
      <w:r w:rsidRPr="00A1509B">
        <w:t xml:space="preserve">Оснащение учебных и специализированных помещений, используемых для реализации образовательных программ: </w:t>
      </w:r>
    </w:p>
    <w:p w:rsidR="00A1509B" w:rsidRPr="00A1509B" w:rsidRDefault="00A1509B" w:rsidP="00A1509B">
      <w:pPr>
        <w:ind w:firstLine="708"/>
        <w:jc w:val="both"/>
      </w:pPr>
      <w:r w:rsidRPr="00A1509B">
        <w:t xml:space="preserve">Для осуществления образовательной деятельности школа располагает необходимыми помещениями, обеспечивающими качественную подготовку обучающихся и воспитанников. Разрешения органов государственного противопожарного надзора и государственного санитарно-эпидемиологического надзора имеются. В школе организована кабинетная система. Кабинеты оснащены необходимым оборудованием, инструментами и пособиями на уровне, достаточном для обеспечения образовательной деятельности всех уровней образования. Для организации физкультурной работы, создания условий для здорового образа жизни в школе оборудованы спортивный зал, спортивная площадка на улице, полоса препятствий, хоккейная площадка. Мастерская позволяет на достаточном уровне проводить уроки технологии. Ежегодно пополняется и обновляется оснащение кабинетов оборудованием, инструментами и пособиями. </w:t>
      </w:r>
    </w:p>
    <w:p w:rsidR="00A1509B" w:rsidRPr="00A1509B" w:rsidRDefault="00A1509B" w:rsidP="00A1509B">
      <w:pPr>
        <w:ind w:firstLine="708"/>
        <w:jc w:val="both"/>
      </w:pPr>
      <w:r w:rsidRPr="00A1509B">
        <w:t>Наличие лицензионного программного оборудования и обеспечение доступа к Интернет-ресурсам в образовательной деятельности:</w:t>
      </w:r>
    </w:p>
    <w:p w:rsidR="00A1509B" w:rsidRPr="00A1509B" w:rsidRDefault="00A1509B" w:rsidP="00A1509B">
      <w:pPr>
        <w:jc w:val="both"/>
      </w:pPr>
      <w:r w:rsidRPr="00A1509B">
        <w:t xml:space="preserve">1. В школе имеется  1 компьютерный кабинет (информатики).  В компьютерном классе имеется выход в Интернет, </w:t>
      </w:r>
      <w:r w:rsidRPr="00A1509B">
        <w:rPr>
          <w:lang w:val="en-US"/>
        </w:rPr>
        <w:t>Wi</w:t>
      </w:r>
      <w:r w:rsidRPr="00A1509B">
        <w:t>-</w:t>
      </w:r>
      <w:r w:rsidRPr="00A1509B">
        <w:rPr>
          <w:lang w:val="en-US"/>
        </w:rPr>
        <w:t>Fi</w:t>
      </w:r>
      <w:r w:rsidRPr="00A1509B">
        <w:t>, что значительно расширяет возможности организации учебной деятельности и поиска требуемых данных.</w:t>
      </w:r>
    </w:p>
    <w:p w:rsidR="00A1509B" w:rsidRPr="00A1509B" w:rsidRDefault="00FE1796" w:rsidP="00A1509B">
      <w:pPr>
        <w:jc w:val="both"/>
      </w:pPr>
      <w:r>
        <w:t>2. Все 10</w:t>
      </w:r>
      <w:r w:rsidR="00A1509B" w:rsidRPr="00A1509B">
        <w:t xml:space="preserve">  компьютеров кабинета информатики объединены в локальную сеть, позволяющую своевременно получать информацию, повысить эффективность работы в целом.</w:t>
      </w:r>
    </w:p>
    <w:p w:rsidR="00A1509B" w:rsidRPr="00A1509B" w:rsidRDefault="00A1509B" w:rsidP="00A1509B">
      <w:pPr>
        <w:jc w:val="both"/>
      </w:pPr>
      <w:r w:rsidRPr="00A1509B">
        <w:t>3.  В компьютерном классе выделено время для обучающихся и работников школы для  работы с компьютерами и выхода в Интернет.</w:t>
      </w:r>
    </w:p>
    <w:p w:rsidR="00A1509B" w:rsidRPr="00A1509B" w:rsidRDefault="00A1509B" w:rsidP="00A1509B">
      <w:pPr>
        <w:jc w:val="both"/>
      </w:pPr>
      <w:r w:rsidRPr="00A1509B">
        <w:t xml:space="preserve">4. Сформирован и систематически обновляется фонд компьютерных обучающих программ, учебно-методических комплексов и других источников учебной </w:t>
      </w:r>
      <w:proofErr w:type="gramStart"/>
      <w:r w:rsidRPr="00A1509B">
        <w:t>информации</w:t>
      </w:r>
      <w:proofErr w:type="gramEnd"/>
      <w:r w:rsidRPr="00A1509B">
        <w:t xml:space="preserve"> с учетом имеющихся в библиотеке и кабинете информатики. 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color w:val="000000"/>
          <w:lang w:eastAsia="ru-RU"/>
        </w:rPr>
      </w:pP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center"/>
        <w:rPr>
          <w:color w:val="000000"/>
          <w:lang w:eastAsia="ru-RU"/>
        </w:rPr>
      </w:pPr>
      <w:r w:rsidRPr="00A1509B">
        <w:rPr>
          <w:b/>
          <w:bCs/>
          <w:color w:val="000000"/>
          <w:lang w:eastAsia="ru-RU"/>
        </w:rPr>
        <w:t>Результаты анализа показателей деятельности организации</w:t>
      </w:r>
    </w:p>
    <w:p w:rsidR="00A1509B" w:rsidRPr="00A1509B" w:rsidRDefault="00A1509B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color w:val="000000"/>
          <w:lang w:eastAsia="ru-RU"/>
        </w:rPr>
      </w:pPr>
      <w:r w:rsidRPr="00A1509B">
        <w:rPr>
          <w:iCs/>
          <w:color w:val="000000"/>
          <w:lang w:eastAsia="ru-RU"/>
        </w:rPr>
        <w:t>Данные приведены по состоянию на 29 декабря 201</w:t>
      </w:r>
      <w:r w:rsidR="002B1159">
        <w:rPr>
          <w:iCs/>
          <w:color w:val="000000"/>
          <w:lang w:eastAsia="ru-RU"/>
        </w:rPr>
        <w:t>8</w:t>
      </w:r>
      <w:r w:rsidRPr="00A1509B">
        <w:rPr>
          <w:iCs/>
          <w:color w:val="000000"/>
          <w:lang w:eastAsia="ru-RU"/>
        </w:rPr>
        <w:t xml:space="preserve"> года.</w:t>
      </w:r>
    </w:p>
    <w:tbl>
      <w:tblPr>
        <w:tblW w:w="0" w:type="auto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258"/>
        <w:gridCol w:w="1536"/>
        <w:gridCol w:w="1443"/>
      </w:tblGrid>
      <w:tr w:rsidR="00800359" w:rsidRPr="00A1509B" w:rsidTr="00A11C75">
        <w:tc>
          <w:tcPr>
            <w:tcW w:w="690" w:type="dxa"/>
          </w:tcPr>
          <w:p w:rsidR="00800359" w:rsidRPr="00A1509B" w:rsidRDefault="00800359" w:rsidP="00514D7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923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360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 xml:space="preserve">Численность учащихся по образовательной программе </w:t>
            </w:r>
            <w:r w:rsidRPr="00A1509B">
              <w:rPr>
                <w:color w:val="000000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133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1.4.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1.5.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152 (42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1.6.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1.7.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3,6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1.8.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1.9.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балл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003A67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1.10.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выпускников 9 класса, которые</w:t>
            </w:r>
            <w:r w:rsidR="00A11C75">
              <w:rPr>
                <w:color w:val="000000"/>
                <w:lang w:eastAsia="ru-RU"/>
              </w:rPr>
              <w:t xml:space="preserve"> получили неудовлетворительные </w:t>
            </w:r>
            <w:r w:rsidRPr="00A1509B">
              <w:rPr>
                <w:color w:val="000000"/>
                <w:lang w:eastAsia="ru-RU"/>
              </w:rPr>
              <w:br/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0 (0%)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1.11.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выпускников 9 класса, которые п</w:t>
            </w:r>
            <w:r w:rsidR="00A11C75">
              <w:rPr>
                <w:color w:val="000000"/>
                <w:lang w:eastAsia="ru-RU"/>
              </w:rPr>
              <w:t>олучили неудовлетворительные </w:t>
            </w:r>
            <w:r w:rsidRPr="00A1509B">
              <w:rPr>
                <w:color w:val="000000"/>
                <w:lang w:eastAsia="ru-RU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0 (0%)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выпускников 11 класса, ко</w:t>
            </w:r>
            <w:r w:rsidR="00A11C75">
              <w:rPr>
                <w:color w:val="000000"/>
                <w:lang w:eastAsia="ru-RU"/>
              </w:rPr>
              <w:t>торые получили результаты ниже </w:t>
            </w:r>
            <w:r w:rsidRPr="00A1509B">
              <w:rPr>
                <w:color w:val="000000"/>
                <w:lang w:eastAsia="ru-RU"/>
              </w:rPr>
              <w:br/>
              <w:t>установленного минимального количества баллов Е</w:t>
            </w:r>
            <w:r w:rsidR="00A11C75">
              <w:rPr>
                <w:color w:val="000000"/>
                <w:lang w:eastAsia="ru-RU"/>
              </w:rPr>
              <w:t xml:space="preserve">ГЭ по русскому языку, от общей  </w:t>
            </w:r>
            <w:r w:rsidRPr="00A1509B">
              <w:rPr>
                <w:color w:val="000000"/>
                <w:lang w:eastAsia="ru-RU"/>
              </w:rPr>
              <w:t>численности выпускников 11 класса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0 (0%)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1.13.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выпускников 11 класса, ко</w:t>
            </w:r>
            <w:r w:rsidR="00A11C75">
              <w:rPr>
                <w:color w:val="000000"/>
                <w:lang w:eastAsia="ru-RU"/>
              </w:rPr>
              <w:t>торые получили результаты ниже </w:t>
            </w:r>
            <w:r w:rsidRPr="00A1509B">
              <w:rPr>
                <w:color w:val="000000"/>
                <w:lang w:eastAsia="ru-RU"/>
              </w:rPr>
              <w:br/>
              <w:t xml:space="preserve">установленного минимального количества баллов ЕГЭ по математике, от </w:t>
            </w:r>
            <w:r w:rsidR="00A11C75">
              <w:rPr>
                <w:color w:val="000000"/>
                <w:lang w:eastAsia="ru-RU"/>
              </w:rPr>
              <w:t>общей численности </w:t>
            </w:r>
            <w:r w:rsidRPr="00A1509B">
              <w:rPr>
                <w:color w:val="000000"/>
                <w:lang w:eastAsia="ru-RU"/>
              </w:rPr>
              <w:t>выпускников 11 класса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0 (</w:t>
            </w:r>
            <w:r w:rsidRPr="00A1509B">
              <w:rPr>
                <w:iCs/>
                <w:color w:val="000000"/>
                <w:lang w:eastAsia="ru-RU"/>
              </w:rPr>
              <w:t>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1.14.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выпускников 9 класса, которые н</w:t>
            </w:r>
            <w:r w:rsidR="00A11C75">
              <w:rPr>
                <w:color w:val="000000"/>
                <w:lang w:eastAsia="ru-RU"/>
              </w:rPr>
              <w:t>е получили аттестаты, от общей </w:t>
            </w:r>
            <w:r w:rsidRPr="00A1509B">
              <w:rPr>
                <w:color w:val="000000"/>
                <w:lang w:eastAsia="ru-RU"/>
              </w:rPr>
              <w:t>численности выпускников 9 класса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0 (0%)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1.15.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выпускников 11 класса, которые н</w:t>
            </w:r>
            <w:r w:rsidR="00A11C75">
              <w:rPr>
                <w:color w:val="000000"/>
                <w:lang w:eastAsia="ru-RU"/>
              </w:rPr>
              <w:t>е получили аттестаты, от общей </w:t>
            </w:r>
            <w:r w:rsidRPr="00A1509B">
              <w:rPr>
                <w:color w:val="000000"/>
                <w:lang w:eastAsia="ru-RU"/>
              </w:rPr>
              <w:t>численности выпускников 11 класса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0 (0%)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1.16.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выпускников 9 класса, которые получили аттестаты с отличием, от общей численности выпускников 9 класса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BA1748">
              <w:rPr>
                <w:iCs/>
                <w:lang w:eastAsia="ru-RU"/>
              </w:rPr>
              <w:t xml:space="preserve">4 </w:t>
            </w:r>
            <w:r>
              <w:rPr>
                <w:iCs/>
                <w:color w:val="000000"/>
                <w:lang w:eastAsia="ru-RU"/>
              </w:rPr>
              <w:t>(11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1.17.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 xml:space="preserve">Численность (удельный вес) выпускников 11 класса, которые получили аттестаты с отличием, от общей </w:t>
            </w:r>
            <w:r w:rsidRPr="00A1509B">
              <w:rPr>
                <w:color w:val="000000"/>
                <w:lang w:eastAsia="ru-RU"/>
              </w:rPr>
              <w:lastRenderedPageBreak/>
              <w:t>численности выпускников 11 класса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3 (43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1.18.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учащихся, которые принимали участие в олимпиадах, смотрах, конкурсах, от общей численности обучающихся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301 (83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1.19.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учащихся – победителей и призеро</w:t>
            </w:r>
            <w:r w:rsidR="00A11C75">
              <w:rPr>
                <w:color w:val="000000"/>
                <w:lang w:eastAsia="ru-RU"/>
              </w:rPr>
              <w:t>в олимпиад, смотров, конкурсов </w:t>
            </w:r>
            <w:r w:rsidRPr="00A1509B">
              <w:rPr>
                <w:color w:val="000000"/>
                <w:lang w:eastAsia="ru-RU"/>
              </w:rPr>
              <w:br/>
              <w:t xml:space="preserve">от общей </w:t>
            </w:r>
            <w:proofErr w:type="gramStart"/>
            <w:r w:rsidRPr="00A1509B">
              <w:rPr>
                <w:color w:val="000000"/>
                <w:lang w:eastAsia="ru-RU"/>
              </w:rPr>
              <w:t>численности</w:t>
            </w:r>
            <w:proofErr w:type="gramEnd"/>
            <w:r w:rsidRPr="00A1509B">
              <w:rPr>
                <w:color w:val="000000"/>
                <w:lang w:eastAsia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1.19.1.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BA1748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8 </w:t>
            </w:r>
            <w:r w:rsidRPr="00A1509B">
              <w:rPr>
                <w:iCs/>
                <w:color w:val="000000"/>
                <w:lang w:eastAsia="ru-RU"/>
              </w:rPr>
              <w:t>(</w:t>
            </w:r>
            <w:r>
              <w:rPr>
                <w:iCs/>
                <w:color w:val="000000"/>
                <w:lang w:eastAsia="ru-RU"/>
              </w:rPr>
              <w:t xml:space="preserve">2,2 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1.19.2.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280 (77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1.19.3.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120 (33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1.20.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учащихся по программам с у</w:t>
            </w:r>
            <w:r w:rsidR="00A11C75">
              <w:rPr>
                <w:color w:val="000000"/>
                <w:lang w:eastAsia="ru-RU"/>
              </w:rPr>
              <w:t>глубленным изучением отдельных </w:t>
            </w:r>
            <w:r w:rsidRPr="00A1509B">
              <w:rPr>
                <w:color w:val="000000"/>
                <w:lang w:eastAsia="ru-RU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0 (0%)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1.21.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учащихся по программам</w:t>
            </w:r>
            <w:r w:rsidR="00A11C75">
              <w:rPr>
                <w:color w:val="000000"/>
                <w:lang w:eastAsia="ru-RU"/>
              </w:rPr>
              <w:t xml:space="preserve"> профильного обучения от общей </w:t>
            </w:r>
            <w:r w:rsidRPr="00A1509B">
              <w:rPr>
                <w:color w:val="000000"/>
                <w:lang w:eastAsia="ru-RU"/>
              </w:rPr>
              <w:br/>
              <w:t>численности обучающихся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25 (7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учащихся по программ</w:t>
            </w:r>
            <w:r w:rsidR="00A11C75">
              <w:rPr>
                <w:color w:val="000000"/>
                <w:lang w:eastAsia="ru-RU"/>
              </w:rPr>
              <w:t>ам с применением дистанционных </w:t>
            </w:r>
            <w:r w:rsidRPr="00A1509B">
              <w:rPr>
                <w:color w:val="000000"/>
                <w:lang w:eastAsia="ru-RU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0 (0%)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1.23.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учащихся в рамках сетевой фо</w:t>
            </w:r>
            <w:r w:rsidR="00A11C75">
              <w:rPr>
                <w:color w:val="000000"/>
                <w:lang w:eastAsia="ru-RU"/>
              </w:rPr>
              <w:t>рмы реализации образовательных </w:t>
            </w:r>
            <w:r w:rsidRPr="00A1509B">
              <w:rPr>
                <w:color w:val="000000"/>
                <w:lang w:eastAsia="ru-RU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0 (0%)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1.24.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 xml:space="preserve">Общая численность </w:t>
            </w:r>
            <w:proofErr w:type="spellStart"/>
            <w:r w:rsidRPr="00A1509B">
              <w:rPr>
                <w:color w:val="000000"/>
                <w:lang w:eastAsia="ru-RU"/>
              </w:rPr>
              <w:t>педработников</w:t>
            </w:r>
            <w:proofErr w:type="spellEnd"/>
            <w:r w:rsidRPr="00A1509B">
              <w:rPr>
                <w:color w:val="000000"/>
                <w:lang w:eastAsia="ru-RU"/>
              </w:rPr>
              <w:t xml:space="preserve">, в том числе количество </w:t>
            </w:r>
            <w:proofErr w:type="spellStart"/>
            <w:r w:rsidRPr="00A1509B">
              <w:rPr>
                <w:color w:val="000000"/>
                <w:lang w:eastAsia="ru-RU"/>
              </w:rPr>
              <w:t>педработников</w:t>
            </w:r>
            <w:proofErr w:type="spellEnd"/>
            <w:r w:rsidRPr="00A1509B">
              <w:rPr>
                <w:color w:val="000000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A1509B">
              <w:rPr>
                <w:color w:val="000000"/>
                <w:lang w:eastAsia="ru-RU"/>
              </w:rPr>
              <w:t>еловек</w:t>
            </w:r>
          </w:p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BA1748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bCs/>
                <w:iCs/>
                <w:color w:val="000000"/>
                <w:lang w:eastAsia="ru-RU"/>
              </w:rPr>
              <w:t>46</w:t>
            </w:r>
          </w:p>
        </w:tc>
      </w:tr>
      <w:tr w:rsidR="00A11C75" w:rsidRPr="00A1509B" w:rsidTr="00A11C75">
        <w:tc>
          <w:tcPr>
            <w:tcW w:w="690" w:type="dxa"/>
          </w:tcPr>
          <w:p w:rsidR="00A11C75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1.25.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3E645F" w:rsidRDefault="00A11C75" w:rsidP="00660318">
            <w:pPr>
              <w:spacing w:line="265" w:lineRule="exact"/>
              <w:ind w:left="108"/>
              <w:rPr>
                <w:lang w:eastAsia="ru-RU" w:bidi="ru-RU"/>
              </w:rPr>
            </w:pPr>
            <w:r w:rsidRPr="003E645F">
              <w:rPr>
                <w:lang w:eastAsia="ru-RU" w:bidi="ru-RU"/>
              </w:rPr>
              <w:t xml:space="preserve">Численность/удельный вес численности </w:t>
            </w:r>
            <w:proofErr w:type="gramStart"/>
            <w:r w:rsidRPr="003E645F">
              <w:rPr>
                <w:lang w:eastAsia="ru-RU" w:bidi="ru-RU"/>
              </w:rPr>
              <w:t>педагогических</w:t>
            </w:r>
            <w:proofErr w:type="gramEnd"/>
          </w:p>
          <w:p w:rsidR="00A11C75" w:rsidRPr="003E645F" w:rsidRDefault="00A11C75" w:rsidP="00660318">
            <w:pPr>
              <w:spacing w:line="270" w:lineRule="atLeast"/>
              <w:ind w:left="108"/>
              <w:rPr>
                <w:lang w:eastAsia="ru-RU" w:bidi="ru-RU"/>
              </w:rPr>
            </w:pPr>
            <w:r w:rsidRPr="003E645F">
              <w:rPr>
                <w:lang w:eastAsia="ru-RU" w:bidi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Merge/>
            <w:hideMark/>
          </w:tcPr>
          <w:p w:rsidR="00A11C75" w:rsidRPr="00A1509B" w:rsidRDefault="00A11C75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A1509B" w:rsidRDefault="00A11C75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41(89%)</w:t>
            </w:r>
          </w:p>
        </w:tc>
      </w:tr>
      <w:tr w:rsidR="00A11C75" w:rsidRPr="00A1509B" w:rsidTr="00A11C75">
        <w:tc>
          <w:tcPr>
            <w:tcW w:w="690" w:type="dxa"/>
          </w:tcPr>
          <w:p w:rsidR="00A11C75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1.26.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276DA6" w:rsidRDefault="00A11C75" w:rsidP="00A11C75">
            <w:pPr>
              <w:ind w:left="108"/>
              <w:rPr>
                <w:lang w:eastAsia="ru-RU" w:bidi="ru-RU"/>
              </w:rPr>
            </w:pPr>
            <w:r w:rsidRPr="003E645F">
              <w:rPr>
                <w:lang w:eastAsia="ru-RU" w:bidi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</w:t>
            </w:r>
            <w:r>
              <w:rPr>
                <w:lang w:eastAsia="ru-RU" w:bidi="ru-RU"/>
              </w:rPr>
              <w:t xml:space="preserve"> </w:t>
            </w:r>
            <w:r w:rsidRPr="00276DA6">
              <w:rPr>
                <w:lang w:eastAsia="ru-RU" w:bidi="ru-RU"/>
              </w:rPr>
              <w:t>педагогических работников</w:t>
            </w:r>
          </w:p>
        </w:tc>
        <w:tc>
          <w:tcPr>
            <w:tcW w:w="0" w:type="auto"/>
            <w:vMerge/>
            <w:hideMark/>
          </w:tcPr>
          <w:p w:rsidR="00A11C75" w:rsidRPr="00A1509B" w:rsidRDefault="00A11C75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A1509B" w:rsidRDefault="00A11C75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 (83%)</w:t>
            </w:r>
          </w:p>
        </w:tc>
      </w:tr>
      <w:tr w:rsidR="00A11C75" w:rsidRPr="00A1509B" w:rsidTr="00A11C75">
        <w:tc>
          <w:tcPr>
            <w:tcW w:w="690" w:type="dxa"/>
          </w:tcPr>
          <w:p w:rsidR="00A11C75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1.27.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3E645F" w:rsidRDefault="00A11C75" w:rsidP="00660318">
            <w:pPr>
              <w:ind w:left="108"/>
              <w:rPr>
                <w:lang w:eastAsia="ru-RU" w:bidi="ru-RU"/>
              </w:rPr>
            </w:pPr>
            <w:r w:rsidRPr="003E645F">
              <w:rPr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</w:t>
            </w:r>
          </w:p>
          <w:p w:rsidR="00A11C75" w:rsidRPr="00276DA6" w:rsidRDefault="00A11C75" w:rsidP="00660318">
            <w:pPr>
              <w:spacing w:line="269" w:lineRule="exact"/>
              <w:ind w:left="108"/>
              <w:rPr>
                <w:lang w:eastAsia="ru-RU" w:bidi="ru-RU"/>
              </w:rPr>
            </w:pPr>
            <w:r w:rsidRPr="00276DA6">
              <w:rPr>
                <w:lang w:eastAsia="ru-RU" w:bidi="ru-RU"/>
              </w:rPr>
              <w:t>работников</w:t>
            </w:r>
          </w:p>
        </w:tc>
        <w:tc>
          <w:tcPr>
            <w:tcW w:w="0" w:type="auto"/>
            <w:vMerge/>
            <w:hideMark/>
          </w:tcPr>
          <w:p w:rsidR="00A11C75" w:rsidRPr="00A1509B" w:rsidRDefault="00A11C75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A1509B" w:rsidRDefault="00A11C75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(11%)</w:t>
            </w:r>
          </w:p>
        </w:tc>
      </w:tr>
      <w:tr w:rsidR="00A11C75" w:rsidRPr="00A1509B" w:rsidTr="00A11C75">
        <w:tc>
          <w:tcPr>
            <w:tcW w:w="690" w:type="dxa"/>
          </w:tcPr>
          <w:p w:rsidR="00A11C75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1.28.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A11C75" w:rsidRDefault="00A11C75" w:rsidP="00A11C75">
            <w:pPr>
              <w:spacing w:after="200" w:line="276" w:lineRule="auto"/>
              <w:ind w:left="108" w:right="425"/>
              <w:rPr>
                <w:szCs w:val="22"/>
                <w:lang w:eastAsia="ru-RU" w:bidi="ru-RU"/>
              </w:rPr>
            </w:pPr>
            <w:r w:rsidRPr="00A11C75">
              <w:rPr>
                <w:szCs w:val="22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</w:t>
            </w:r>
            <w:r>
              <w:rPr>
                <w:szCs w:val="22"/>
                <w:lang w:eastAsia="ru-RU" w:bidi="ru-RU"/>
              </w:rPr>
              <w:t xml:space="preserve"> </w:t>
            </w:r>
            <w:r w:rsidRPr="00A11C75">
              <w:rPr>
                <w:szCs w:val="22"/>
                <w:lang w:eastAsia="ru-RU" w:bidi="ru-RU"/>
              </w:rPr>
              <w:t>общей численности педагогических работников</w:t>
            </w:r>
          </w:p>
        </w:tc>
        <w:tc>
          <w:tcPr>
            <w:tcW w:w="0" w:type="auto"/>
            <w:vMerge/>
            <w:hideMark/>
          </w:tcPr>
          <w:p w:rsidR="00A11C75" w:rsidRPr="00A1509B" w:rsidRDefault="00A11C75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A1509B" w:rsidRDefault="00A11C75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5(11%)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1.29.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 xml:space="preserve">Численность (удельный вес) </w:t>
            </w:r>
            <w:proofErr w:type="spellStart"/>
            <w:r w:rsidRPr="00A1509B">
              <w:rPr>
                <w:color w:val="000000"/>
                <w:lang w:eastAsia="ru-RU"/>
              </w:rPr>
              <w:t>педработников</w:t>
            </w:r>
            <w:proofErr w:type="spellEnd"/>
            <w:r w:rsidRPr="00A1509B">
              <w:rPr>
                <w:color w:val="000000"/>
                <w:lang w:eastAsia="ru-RU"/>
              </w:rPr>
              <w:t xml:space="preserve"> с квалиф</w:t>
            </w:r>
            <w:r w:rsidR="00A11C75">
              <w:rPr>
                <w:color w:val="000000"/>
                <w:lang w:eastAsia="ru-RU"/>
              </w:rPr>
              <w:t>икационной категорией от общей </w:t>
            </w:r>
            <w:r w:rsidRPr="00A1509B">
              <w:rPr>
                <w:color w:val="000000"/>
                <w:lang w:eastAsia="ru-RU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1E1711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1E1711">
              <w:rPr>
                <w:bCs/>
                <w:iCs/>
                <w:color w:val="000000"/>
                <w:lang w:eastAsia="ru-RU"/>
              </w:rPr>
              <w:t>32 (69,5%) 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1.29.1.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A11C75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 xml:space="preserve">− </w:t>
            </w:r>
            <w:r w:rsidR="00A11C75">
              <w:rPr>
                <w:color w:val="000000"/>
                <w:lang w:eastAsia="ru-RU"/>
              </w:rPr>
              <w:t>высшая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9 (19,5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1.29.2.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− первая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1E1711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23</w:t>
            </w:r>
            <w:r w:rsidRPr="00A1509B">
              <w:rPr>
                <w:iCs/>
                <w:color w:val="000000"/>
                <w:lang w:eastAsia="ru-RU"/>
              </w:rPr>
              <w:t xml:space="preserve"> (</w:t>
            </w:r>
            <w:r>
              <w:rPr>
                <w:iCs/>
                <w:color w:val="000000"/>
                <w:lang w:eastAsia="ru-RU"/>
              </w:rPr>
              <w:t>50%</w:t>
            </w:r>
            <w:r w:rsidRPr="00A1509B">
              <w:rPr>
                <w:iCs/>
                <w:color w:val="000000"/>
                <w:lang w:eastAsia="ru-RU"/>
              </w:rPr>
              <w:t>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1.30.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 xml:space="preserve">Численность (удельный вес) </w:t>
            </w:r>
            <w:proofErr w:type="spellStart"/>
            <w:r w:rsidRPr="00A1509B">
              <w:rPr>
                <w:color w:val="000000"/>
                <w:lang w:eastAsia="ru-RU"/>
              </w:rPr>
              <w:t>педработников</w:t>
            </w:r>
            <w:proofErr w:type="spellEnd"/>
            <w:r w:rsidRPr="00A1509B">
              <w:rPr>
                <w:color w:val="000000"/>
                <w:lang w:eastAsia="ru-RU"/>
              </w:rPr>
              <w:t xml:space="preserve"> от общей </w:t>
            </w:r>
            <w:r w:rsidR="00A11C75">
              <w:rPr>
                <w:color w:val="000000"/>
                <w:lang w:eastAsia="ru-RU"/>
              </w:rPr>
              <w:t>численности таких работников с </w:t>
            </w:r>
            <w:r w:rsidRPr="00A1509B">
              <w:rPr>
                <w:color w:val="000000"/>
                <w:lang w:eastAsia="ru-RU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452829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iCs/>
                <w:color w:val="000000"/>
                <w:lang w:eastAsia="ru-RU"/>
              </w:rPr>
              <w:t> </w:t>
            </w:r>
            <w:r w:rsidRPr="00452829">
              <w:rPr>
                <w:bCs/>
                <w:iCs/>
                <w:color w:val="000000"/>
                <w:lang w:eastAsia="ru-RU"/>
              </w:rPr>
              <w:t>13 (28%)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1.30.1.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5 (11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1.30.2.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A11C75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 xml:space="preserve">− </w:t>
            </w:r>
            <w:r w:rsidR="00A11C75">
              <w:rPr>
                <w:color w:val="000000"/>
                <w:lang w:eastAsia="ru-RU"/>
              </w:rPr>
              <w:t xml:space="preserve">свыше </w:t>
            </w:r>
            <w:r w:rsidRPr="00A1509B">
              <w:rPr>
                <w:color w:val="000000"/>
                <w:lang w:eastAsia="ru-RU"/>
              </w:rPr>
              <w:t>30 лет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8(17 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1.31.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A11C75" w:rsidRDefault="00A11C75" w:rsidP="00A11C75">
            <w:pPr>
              <w:pStyle w:val="af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1C7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Численность/удельный вес численности </w:t>
            </w:r>
            <w:proofErr w:type="gramStart"/>
            <w:r w:rsidRPr="00A11C7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педагогических</w:t>
            </w:r>
            <w:proofErr w:type="gramEnd"/>
          </w:p>
          <w:p w:rsidR="00800359" w:rsidRPr="00A11C75" w:rsidRDefault="00A11C75" w:rsidP="00A11C75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1C7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работников в общей численности педагогических работников  в возрасте до 30 лет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452829" w:rsidRDefault="00A11C75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6(13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11C75" w:rsidRPr="00A11C75" w:rsidRDefault="00A11C75" w:rsidP="00A11C75">
            <w:pPr>
              <w:pStyle w:val="af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1C7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Численность/удельный вес численности </w:t>
            </w:r>
            <w:proofErr w:type="gramStart"/>
            <w:r w:rsidRPr="00A11C7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педагогических</w:t>
            </w:r>
            <w:proofErr w:type="gramEnd"/>
          </w:p>
          <w:p w:rsidR="00800359" w:rsidRPr="00A11C75" w:rsidRDefault="00A11C75" w:rsidP="00A11C75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1C7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работников в общей численности педагогических работников 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9 (19,5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1.33.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педагогических и администрат</w:t>
            </w:r>
            <w:r w:rsidR="00A11C75">
              <w:rPr>
                <w:color w:val="000000"/>
                <w:lang w:eastAsia="ru-RU"/>
              </w:rPr>
              <w:t>ивно-хозяйственных работников, </w:t>
            </w:r>
            <w:r w:rsidRPr="00A1509B">
              <w:rPr>
                <w:color w:val="000000"/>
                <w:lang w:eastAsia="ru-RU"/>
              </w:rPr>
              <w:br/>
              <w:t>которые за последние 5 лет прошли повышение ква</w:t>
            </w:r>
            <w:r w:rsidR="00A11C75">
              <w:rPr>
                <w:color w:val="000000"/>
                <w:lang w:eastAsia="ru-RU"/>
              </w:rPr>
              <w:t>лификации или профессиональную </w:t>
            </w:r>
            <w:r w:rsidRPr="00A1509B">
              <w:rPr>
                <w:color w:val="000000"/>
                <w:lang w:eastAsia="ru-RU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41 (89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1.34.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педагогических и администрат</w:t>
            </w:r>
            <w:r w:rsidR="00A11C75">
              <w:rPr>
                <w:color w:val="000000"/>
                <w:lang w:eastAsia="ru-RU"/>
              </w:rPr>
              <w:t>ивно-хозяйственных работников, </w:t>
            </w:r>
            <w:r w:rsidRPr="00A1509B">
              <w:rPr>
                <w:color w:val="000000"/>
                <w:lang w:eastAsia="ru-RU"/>
              </w:rPr>
              <w:br/>
              <w:t xml:space="preserve">которые прошли повышение квалификации по применению в </w:t>
            </w:r>
            <w:r w:rsidR="00A11C75">
              <w:rPr>
                <w:color w:val="000000"/>
                <w:lang w:eastAsia="ru-RU"/>
              </w:rPr>
              <w:t>образовательном процессе ФГОС, </w:t>
            </w:r>
            <w:r w:rsidRPr="00A1509B">
              <w:rPr>
                <w:color w:val="000000"/>
                <w:lang w:eastAsia="ru-RU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41 (89</w:t>
            </w:r>
            <w:r w:rsidRPr="00A1509B">
              <w:rPr>
                <w:iCs/>
                <w:color w:val="000000"/>
                <w:lang w:eastAsia="ru-RU"/>
              </w:rPr>
              <w:t>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923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b/>
                <w:bCs/>
                <w:color w:val="000000"/>
                <w:lang w:eastAsia="ru-RU"/>
              </w:rPr>
              <w:t>Инфраструктура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0,1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Количество экземпляров учебной и учебно-методической л</w:t>
            </w:r>
            <w:r w:rsidR="00A11C75">
              <w:rPr>
                <w:color w:val="000000"/>
                <w:lang w:eastAsia="ru-RU"/>
              </w:rPr>
              <w:t>итературы от общего количества </w:t>
            </w:r>
            <w:r w:rsidRPr="00A1509B">
              <w:rPr>
                <w:color w:val="000000"/>
                <w:lang w:eastAsia="ru-RU"/>
              </w:rPr>
              <w:t>единиц библиотечного фонда в расчете на одного учащегося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да/нет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да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2.4.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да/нет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да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3E645F" w:rsidRDefault="00A11C75" w:rsidP="00800359">
            <w:pPr>
              <w:spacing w:line="262" w:lineRule="exact"/>
              <w:ind w:left="108"/>
              <w:rPr>
                <w:lang w:eastAsia="ru-RU" w:bidi="ru-RU"/>
              </w:rPr>
            </w:pPr>
            <w:r>
              <w:rPr>
                <w:lang w:eastAsia="ru-RU" w:bidi="ru-RU"/>
              </w:rPr>
              <w:t>2.4.1.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3E645F" w:rsidRDefault="00800359" w:rsidP="00800359">
            <w:pPr>
              <w:spacing w:line="262" w:lineRule="exact"/>
              <w:ind w:left="108"/>
              <w:rPr>
                <w:lang w:eastAsia="ru-RU" w:bidi="ru-RU"/>
              </w:rPr>
            </w:pPr>
            <w:r w:rsidRPr="003E645F">
              <w:rPr>
                <w:lang w:eastAsia="ru-RU" w:bidi="ru-RU"/>
              </w:rPr>
              <w:t xml:space="preserve">С обеспечением возможности работать на </w:t>
            </w:r>
            <w:proofErr w:type="gramStart"/>
            <w:r w:rsidRPr="003E645F">
              <w:rPr>
                <w:lang w:eastAsia="ru-RU" w:bidi="ru-RU"/>
              </w:rPr>
              <w:t>стационарных</w:t>
            </w:r>
            <w:proofErr w:type="gramEnd"/>
          </w:p>
          <w:p w:rsidR="00800359" w:rsidRPr="003E645F" w:rsidRDefault="00800359" w:rsidP="00800359">
            <w:pPr>
              <w:spacing w:line="269" w:lineRule="exact"/>
              <w:ind w:left="108"/>
              <w:rPr>
                <w:lang w:eastAsia="ru-RU" w:bidi="ru-RU"/>
              </w:rPr>
            </w:pPr>
            <w:proofErr w:type="gramStart"/>
            <w:r w:rsidRPr="003E645F">
              <w:rPr>
                <w:lang w:eastAsia="ru-RU" w:bidi="ru-RU"/>
              </w:rPr>
              <w:t>компьютерах</w:t>
            </w:r>
            <w:proofErr w:type="gramEnd"/>
            <w:r w:rsidRPr="003E645F">
              <w:rPr>
                <w:lang w:eastAsia="ru-RU" w:bidi="ru-RU"/>
              </w:rPr>
              <w:t xml:space="preserve"> или использования переносных компьютеров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да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5039AC" w:rsidRDefault="00A11C75" w:rsidP="00800359">
            <w:pPr>
              <w:spacing w:line="256" w:lineRule="exact"/>
              <w:ind w:left="108"/>
              <w:rPr>
                <w:lang w:eastAsia="ru-RU" w:bidi="ru-RU"/>
              </w:rPr>
            </w:pPr>
            <w:r>
              <w:rPr>
                <w:lang w:eastAsia="ru-RU" w:bidi="ru-RU"/>
              </w:rPr>
              <w:t>2.4.2.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F0327E" w:rsidRDefault="00800359" w:rsidP="00800359">
            <w:pPr>
              <w:spacing w:line="256" w:lineRule="exact"/>
              <w:ind w:left="108"/>
              <w:rPr>
                <w:highlight w:val="yellow"/>
                <w:lang w:eastAsia="ru-RU" w:bidi="ru-RU"/>
              </w:rPr>
            </w:pPr>
            <w:r w:rsidRPr="005039AC">
              <w:rPr>
                <w:lang w:eastAsia="ru-RU" w:bidi="ru-RU"/>
              </w:rPr>
              <w:t xml:space="preserve">С </w:t>
            </w:r>
            <w:proofErr w:type="spellStart"/>
            <w:r w:rsidRPr="005039AC">
              <w:rPr>
                <w:lang w:eastAsia="ru-RU" w:bidi="ru-RU"/>
              </w:rPr>
              <w:t>медиатекой</w:t>
            </w:r>
            <w:proofErr w:type="spellEnd"/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нет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3E645F" w:rsidRDefault="00A11C75" w:rsidP="00800359">
            <w:pPr>
              <w:spacing w:line="263" w:lineRule="exact"/>
              <w:ind w:left="108"/>
              <w:rPr>
                <w:lang w:eastAsia="ru-RU" w:bidi="ru-RU"/>
              </w:rPr>
            </w:pPr>
            <w:r>
              <w:rPr>
                <w:lang w:eastAsia="ru-RU" w:bidi="ru-RU"/>
              </w:rPr>
              <w:t>2.4.3.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3E645F" w:rsidRDefault="00800359" w:rsidP="00800359">
            <w:pPr>
              <w:spacing w:line="263" w:lineRule="exact"/>
              <w:ind w:left="108"/>
              <w:rPr>
                <w:lang w:eastAsia="ru-RU" w:bidi="ru-RU"/>
              </w:rPr>
            </w:pPr>
            <w:r w:rsidRPr="003E645F">
              <w:rPr>
                <w:lang w:eastAsia="ru-RU" w:bidi="ru-RU"/>
              </w:rPr>
              <w:t>Оснащенного средствами сканирования и распознавания</w:t>
            </w:r>
          </w:p>
          <w:p w:rsidR="00800359" w:rsidRPr="003E645F" w:rsidRDefault="00800359" w:rsidP="00800359">
            <w:pPr>
              <w:spacing w:line="269" w:lineRule="exact"/>
              <w:ind w:left="108"/>
              <w:rPr>
                <w:lang w:eastAsia="ru-RU" w:bidi="ru-RU"/>
              </w:rPr>
            </w:pPr>
            <w:r w:rsidRPr="003E645F">
              <w:rPr>
                <w:lang w:eastAsia="ru-RU" w:bidi="ru-RU"/>
              </w:rPr>
              <w:t>текстов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да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3E645F" w:rsidRDefault="00A11C75" w:rsidP="00800359">
            <w:pPr>
              <w:spacing w:line="262" w:lineRule="exact"/>
              <w:ind w:left="108"/>
              <w:rPr>
                <w:lang w:eastAsia="ru-RU" w:bidi="ru-RU"/>
              </w:rPr>
            </w:pPr>
            <w:r>
              <w:rPr>
                <w:lang w:eastAsia="ru-RU" w:bidi="ru-RU"/>
              </w:rPr>
              <w:lastRenderedPageBreak/>
              <w:t>2.4.4.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3E645F" w:rsidRDefault="00800359" w:rsidP="00800359">
            <w:pPr>
              <w:spacing w:line="262" w:lineRule="exact"/>
              <w:ind w:left="108"/>
              <w:rPr>
                <w:lang w:eastAsia="ru-RU" w:bidi="ru-RU"/>
              </w:rPr>
            </w:pPr>
            <w:r w:rsidRPr="003E645F">
              <w:rPr>
                <w:lang w:eastAsia="ru-RU" w:bidi="ru-RU"/>
              </w:rPr>
              <w:t xml:space="preserve">С выходом в Интернет с компьютеров, расположенных </w:t>
            </w:r>
            <w:proofErr w:type="gramStart"/>
            <w:r w:rsidRPr="003E645F">
              <w:rPr>
                <w:lang w:eastAsia="ru-RU" w:bidi="ru-RU"/>
              </w:rPr>
              <w:t>в</w:t>
            </w:r>
            <w:proofErr w:type="gramEnd"/>
          </w:p>
          <w:p w:rsidR="00800359" w:rsidRPr="00276DA6" w:rsidRDefault="00800359" w:rsidP="00800359">
            <w:pPr>
              <w:spacing w:line="269" w:lineRule="exact"/>
              <w:ind w:left="108"/>
              <w:rPr>
                <w:lang w:eastAsia="ru-RU" w:bidi="ru-RU"/>
              </w:rPr>
            </w:pPr>
            <w:proofErr w:type="gramStart"/>
            <w:r w:rsidRPr="00276DA6">
              <w:rPr>
                <w:lang w:eastAsia="ru-RU" w:bidi="ru-RU"/>
              </w:rPr>
              <w:t>помещении</w:t>
            </w:r>
            <w:proofErr w:type="gramEnd"/>
            <w:r w:rsidRPr="00276DA6">
              <w:rPr>
                <w:lang w:eastAsia="ru-RU" w:bidi="ru-RU"/>
              </w:rPr>
              <w:t xml:space="preserve"> библиотеки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iCs/>
                <w:color w:val="000000"/>
                <w:lang w:eastAsia="ru-RU"/>
              </w:rPr>
              <w:t>да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3E645F" w:rsidRDefault="00A11C75" w:rsidP="00514D76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2.4.5.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3E645F">
              <w:rPr>
                <w:lang w:eastAsia="ru-RU" w:bidi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Merge/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нет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2.5.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Численность (удельный вес) обучающихся, которые могут пользоваться широкополосным интернетом не менее 2 Мб/</w:t>
            </w:r>
            <w:proofErr w:type="gramStart"/>
            <w:r w:rsidRPr="00A1509B">
              <w:rPr>
                <w:color w:val="000000"/>
                <w:lang w:eastAsia="ru-RU"/>
              </w:rPr>
              <w:t>с</w:t>
            </w:r>
            <w:proofErr w:type="gramEnd"/>
            <w:r w:rsidRPr="00A1509B">
              <w:rPr>
                <w:color w:val="000000"/>
                <w:lang w:eastAsia="ru-RU"/>
              </w:rPr>
              <w:t>, от общей численности обучающихся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человек (процент)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342 (10</w:t>
            </w:r>
            <w:r w:rsidRPr="00A1509B">
              <w:rPr>
                <w:iCs/>
                <w:color w:val="000000"/>
                <w:lang w:eastAsia="ru-RU"/>
              </w:rPr>
              <w:t>0%)</w:t>
            </w:r>
          </w:p>
        </w:tc>
      </w:tr>
      <w:tr w:rsidR="00800359" w:rsidRPr="00A1509B" w:rsidTr="00A11C75">
        <w:tc>
          <w:tcPr>
            <w:tcW w:w="690" w:type="dxa"/>
          </w:tcPr>
          <w:p w:rsidR="00800359" w:rsidRPr="00A1509B" w:rsidRDefault="00A11C75" w:rsidP="00514D7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2.6.</w:t>
            </w:r>
          </w:p>
        </w:tc>
        <w:tc>
          <w:tcPr>
            <w:tcW w:w="6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 w:rsidRPr="00A1509B">
              <w:rPr>
                <w:color w:val="000000"/>
                <w:lang w:eastAsia="ru-RU"/>
              </w:rPr>
              <w:t>кв. м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00359" w:rsidRPr="00A1509B" w:rsidRDefault="00800359" w:rsidP="00514D7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5,2</w:t>
            </w:r>
          </w:p>
        </w:tc>
      </w:tr>
    </w:tbl>
    <w:p w:rsidR="00417E1C" w:rsidRDefault="00417E1C" w:rsidP="00A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rPr>
          <w:iCs/>
          <w:lang w:eastAsia="ru-RU"/>
        </w:rPr>
      </w:pPr>
    </w:p>
    <w:p w:rsidR="00A1509B" w:rsidRPr="00400A4A" w:rsidRDefault="00A1509B" w:rsidP="0041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400A4A">
        <w:rPr>
          <w:iCs/>
          <w:lang w:eastAsia="ru-RU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hyperlink r:id="rId14" w:anchor="/document/99/902256369/" w:history="1">
        <w:r w:rsidRPr="00400A4A">
          <w:rPr>
            <w:lang w:eastAsia="ru-RU"/>
          </w:rPr>
          <w:t>СанПиН 2.4.2.2821-10</w:t>
        </w:r>
      </w:hyperlink>
      <w:r w:rsidRPr="00400A4A">
        <w:rPr>
          <w:iCs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A1509B" w:rsidRPr="00400A4A" w:rsidRDefault="00A1509B" w:rsidP="00417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7"/>
        <w:jc w:val="both"/>
        <w:rPr>
          <w:lang w:eastAsia="ru-RU"/>
        </w:rPr>
      </w:pPr>
      <w:r w:rsidRPr="00400A4A">
        <w:rPr>
          <w:iCs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A1509B" w:rsidRPr="00400A4A" w:rsidRDefault="00A1509B" w:rsidP="00A1509B">
      <w:pPr>
        <w:pStyle w:val="aff5"/>
        <w:rPr>
          <w:rFonts w:ascii="Times New Roman" w:hAnsi="Times New Roman"/>
          <w:sz w:val="24"/>
          <w:szCs w:val="24"/>
        </w:rPr>
      </w:pPr>
    </w:p>
    <w:p w:rsidR="00A1509B" w:rsidRPr="00A1509B" w:rsidRDefault="00A1509B" w:rsidP="00A1509B">
      <w:pPr>
        <w:ind w:left="709" w:hanging="720"/>
        <w:jc w:val="both"/>
      </w:pPr>
    </w:p>
    <w:p w:rsidR="00A1509B" w:rsidRPr="00A1509B" w:rsidRDefault="00A1509B" w:rsidP="00A1509B">
      <w:pPr>
        <w:ind w:left="709" w:hanging="720"/>
        <w:jc w:val="both"/>
      </w:pPr>
    </w:p>
    <w:p w:rsidR="00A1509B" w:rsidRPr="00A1509B" w:rsidRDefault="00A1509B" w:rsidP="00A1509B">
      <w:pPr>
        <w:ind w:left="709" w:hanging="720"/>
        <w:jc w:val="both"/>
      </w:pPr>
    </w:p>
    <w:p w:rsidR="0071766A" w:rsidRPr="00A1509B" w:rsidRDefault="0071766A"/>
    <w:sectPr w:rsidR="0071766A" w:rsidRPr="00A1509B" w:rsidSect="00CD3C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4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bullet"/>
      <w:pStyle w:val="31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F86E9E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8A564D6"/>
    <w:multiLevelType w:val="hybridMultilevel"/>
    <w:tmpl w:val="7BF8756A"/>
    <w:lvl w:ilvl="0" w:tplc="00000007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0B212D76"/>
    <w:multiLevelType w:val="multilevel"/>
    <w:tmpl w:val="6D48F6A2"/>
    <w:lvl w:ilvl="0">
      <w:start w:val="1"/>
      <w:numFmt w:val="decimal"/>
      <w:lvlText w:val="%1."/>
      <w:lvlJc w:val="left"/>
      <w:pPr>
        <w:ind w:left="1304" w:hanging="1020"/>
      </w:pPr>
    </w:lvl>
    <w:lvl w:ilvl="1">
      <w:start w:val="1"/>
      <w:numFmt w:val="decimal"/>
      <w:isLgl/>
      <w:lvlText w:val="%1.%2."/>
      <w:lvlJc w:val="left"/>
      <w:pPr>
        <w:ind w:left="1439" w:hanging="1155"/>
      </w:pPr>
    </w:lvl>
    <w:lvl w:ilvl="2">
      <w:start w:val="1"/>
      <w:numFmt w:val="decimal"/>
      <w:isLgl/>
      <w:lvlText w:val="%1.%2.%3."/>
      <w:lvlJc w:val="left"/>
      <w:pPr>
        <w:ind w:left="1439" w:hanging="1155"/>
      </w:pPr>
    </w:lvl>
    <w:lvl w:ilvl="3">
      <w:start w:val="1"/>
      <w:numFmt w:val="decimal"/>
      <w:isLgl/>
      <w:lvlText w:val="%1.%2.%3.%4."/>
      <w:lvlJc w:val="left"/>
      <w:pPr>
        <w:ind w:left="1439" w:hanging="1155"/>
      </w:pPr>
    </w:lvl>
    <w:lvl w:ilvl="4">
      <w:start w:val="1"/>
      <w:numFmt w:val="decimal"/>
      <w:isLgl/>
      <w:lvlText w:val="%1.%2.%3.%4.%5."/>
      <w:lvlJc w:val="left"/>
      <w:pPr>
        <w:ind w:left="1439" w:hanging="1155"/>
      </w:pPr>
    </w:lvl>
    <w:lvl w:ilvl="5">
      <w:start w:val="1"/>
      <w:numFmt w:val="decimal"/>
      <w:isLgl/>
      <w:lvlText w:val="%1.%2.%3.%4.%5.%6."/>
      <w:lvlJc w:val="left"/>
      <w:pPr>
        <w:ind w:left="1439" w:hanging="1155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16AD30E2"/>
    <w:multiLevelType w:val="multilevel"/>
    <w:tmpl w:val="0F86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CD015D0"/>
    <w:multiLevelType w:val="multilevel"/>
    <w:tmpl w:val="0F86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32631EA"/>
    <w:multiLevelType w:val="multilevel"/>
    <w:tmpl w:val="4FF0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27212"/>
    <w:multiLevelType w:val="hybridMultilevel"/>
    <w:tmpl w:val="17FEB032"/>
    <w:lvl w:ilvl="0" w:tplc="03901B68">
      <w:start w:val="7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038AC"/>
    <w:multiLevelType w:val="multilevel"/>
    <w:tmpl w:val="1534C6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B2D065E"/>
    <w:multiLevelType w:val="hybridMultilevel"/>
    <w:tmpl w:val="89D89B22"/>
    <w:lvl w:ilvl="0" w:tplc="1676F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91250"/>
    <w:multiLevelType w:val="hybridMultilevel"/>
    <w:tmpl w:val="0EC024D6"/>
    <w:lvl w:ilvl="0" w:tplc="A280A10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F736D"/>
    <w:multiLevelType w:val="multilevel"/>
    <w:tmpl w:val="F36031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0947E3"/>
    <w:multiLevelType w:val="hybridMultilevel"/>
    <w:tmpl w:val="E598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7490F"/>
    <w:multiLevelType w:val="hybridMultilevel"/>
    <w:tmpl w:val="BBE82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208E6"/>
    <w:multiLevelType w:val="multilevel"/>
    <w:tmpl w:val="FFA877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226" w:hanging="720"/>
      </w:pPr>
    </w:lvl>
    <w:lvl w:ilvl="4">
      <w:start w:val="1"/>
      <w:numFmt w:val="decimal"/>
      <w:lvlText w:val="%1.%2.%3.%4.%5."/>
      <w:lvlJc w:val="left"/>
      <w:pPr>
        <w:ind w:left="2946" w:hanging="1080"/>
      </w:pPr>
    </w:lvl>
    <w:lvl w:ilvl="5">
      <w:start w:val="1"/>
      <w:numFmt w:val="decimal"/>
      <w:lvlText w:val="%1.%2.%3.%4.%5.%6."/>
      <w:lvlJc w:val="left"/>
      <w:pPr>
        <w:ind w:left="3306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86" w:hanging="1440"/>
      </w:pPr>
    </w:lvl>
    <w:lvl w:ilvl="8">
      <w:start w:val="1"/>
      <w:numFmt w:val="decimal"/>
      <w:lvlText w:val="%1.%2.%3.%4.%5.%6.%7.%8.%9."/>
      <w:lvlJc w:val="left"/>
      <w:pPr>
        <w:ind w:left="5106" w:hanging="1800"/>
      </w:pPr>
    </w:lvl>
  </w:abstractNum>
  <w:abstractNum w:abstractNumId="25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6">
    <w:nsid w:val="56316331"/>
    <w:multiLevelType w:val="hybridMultilevel"/>
    <w:tmpl w:val="EFE6D9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065DD"/>
    <w:multiLevelType w:val="hybridMultilevel"/>
    <w:tmpl w:val="736C7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DC706C1"/>
    <w:multiLevelType w:val="hybridMultilevel"/>
    <w:tmpl w:val="897030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2673"/>
    <w:multiLevelType w:val="hybridMultilevel"/>
    <w:tmpl w:val="0618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25"/>
  </w:num>
  <w:num w:numId="13">
    <w:abstractNumId w:val="6"/>
  </w:num>
  <w:num w:numId="14">
    <w:abstractNumId w:val="29"/>
  </w:num>
  <w:num w:numId="15">
    <w:abstractNumId w:val="17"/>
  </w:num>
  <w:num w:numId="16">
    <w:abstractNumId w:val="30"/>
  </w:num>
  <w:num w:numId="17">
    <w:abstractNumId w:val="20"/>
  </w:num>
  <w:num w:numId="18">
    <w:abstractNumId w:val="18"/>
  </w:num>
  <w:num w:numId="19">
    <w:abstractNumId w:val="15"/>
  </w:num>
  <w:num w:numId="20">
    <w:abstractNumId w:val="28"/>
  </w:num>
  <w:num w:numId="21">
    <w:abstractNumId w:val="23"/>
  </w:num>
  <w:num w:numId="22">
    <w:abstractNumId w:val="26"/>
  </w:num>
  <w:num w:numId="23">
    <w:abstractNumId w:val="14"/>
  </w:num>
  <w:num w:numId="24">
    <w:abstractNumId w:val="13"/>
  </w:num>
  <w:num w:numId="25">
    <w:abstractNumId w:val="21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2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6D"/>
    <w:rsid w:val="00003A67"/>
    <w:rsid w:val="00066B1A"/>
    <w:rsid w:val="001476AD"/>
    <w:rsid w:val="00151891"/>
    <w:rsid w:val="001E1711"/>
    <w:rsid w:val="002B1159"/>
    <w:rsid w:val="003336DC"/>
    <w:rsid w:val="00341A7A"/>
    <w:rsid w:val="00400A4A"/>
    <w:rsid w:val="00417E1C"/>
    <w:rsid w:val="00452829"/>
    <w:rsid w:val="00481AC0"/>
    <w:rsid w:val="004B57E6"/>
    <w:rsid w:val="00514D76"/>
    <w:rsid w:val="005464D6"/>
    <w:rsid w:val="006170ED"/>
    <w:rsid w:val="006518D8"/>
    <w:rsid w:val="00695473"/>
    <w:rsid w:val="007005A0"/>
    <w:rsid w:val="007058B7"/>
    <w:rsid w:val="0071766A"/>
    <w:rsid w:val="007B785A"/>
    <w:rsid w:val="00800359"/>
    <w:rsid w:val="00821B98"/>
    <w:rsid w:val="0082566D"/>
    <w:rsid w:val="00846FD1"/>
    <w:rsid w:val="008852CA"/>
    <w:rsid w:val="008A40FE"/>
    <w:rsid w:val="009A3724"/>
    <w:rsid w:val="00A0075E"/>
    <w:rsid w:val="00A11C75"/>
    <w:rsid w:val="00A1509B"/>
    <w:rsid w:val="00A32B67"/>
    <w:rsid w:val="00A460AD"/>
    <w:rsid w:val="00B13581"/>
    <w:rsid w:val="00B62B1A"/>
    <w:rsid w:val="00B72008"/>
    <w:rsid w:val="00B73E85"/>
    <w:rsid w:val="00BA1748"/>
    <w:rsid w:val="00C74132"/>
    <w:rsid w:val="00CD3CC5"/>
    <w:rsid w:val="00D2301D"/>
    <w:rsid w:val="00E8251A"/>
    <w:rsid w:val="00EB764F"/>
    <w:rsid w:val="00EF396F"/>
    <w:rsid w:val="00F208AC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A1509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A1509B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A1509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1509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150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150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1509B"/>
    <w:pPr>
      <w:keepNext/>
      <w:numPr>
        <w:ilvl w:val="6"/>
        <w:numId w:val="1"/>
      </w:numPr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A1509B"/>
    <w:pPr>
      <w:keepNext/>
      <w:numPr>
        <w:ilvl w:val="7"/>
        <w:numId w:val="1"/>
      </w:numPr>
      <w:ind w:left="0"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A150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509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1509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A1509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150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1509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1509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1509B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A1509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rsid w:val="00A1509B"/>
    <w:rPr>
      <w:rFonts w:ascii="Arial" w:eastAsia="Times New Roman" w:hAnsi="Arial" w:cs="Arial"/>
      <w:lang w:eastAsia="ar-SA"/>
    </w:rPr>
  </w:style>
  <w:style w:type="paragraph" w:styleId="a4">
    <w:name w:val="Balloon Text"/>
    <w:basedOn w:val="a0"/>
    <w:link w:val="a5"/>
    <w:uiPriority w:val="99"/>
    <w:unhideWhenUsed/>
    <w:rsid w:val="00A15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A150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z0">
    <w:name w:val="WW8Num3z0"/>
    <w:rsid w:val="00A1509B"/>
    <w:rPr>
      <w:rFonts w:ascii="Symbol" w:hAnsi="Symbol"/>
      <w:sz w:val="20"/>
    </w:rPr>
  </w:style>
  <w:style w:type="character" w:customStyle="1" w:styleId="WW8Num3z1">
    <w:name w:val="WW8Num3z1"/>
    <w:rsid w:val="00A1509B"/>
    <w:rPr>
      <w:rFonts w:ascii="Courier New" w:hAnsi="Courier New"/>
      <w:sz w:val="20"/>
    </w:rPr>
  </w:style>
  <w:style w:type="character" w:customStyle="1" w:styleId="WW8Num3z2">
    <w:name w:val="WW8Num3z2"/>
    <w:rsid w:val="00A1509B"/>
    <w:rPr>
      <w:rFonts w:ascii="Wingdings" w:hAnsi="Wingdings"/>
      <w:sz w:val="20"/>
    </w:rPr>
  </w:style>
  <w:style w:type="character" w:customStyle="1" w:styleId="WW8Num5z0">
    <w:name w:val="WW8Num5z0"/>
    <w:rsid w:val="00A1509B"/>
    <w:rPr>
      <w:rFonts w:ascii="Symbol" w:hAnsi="Symbol"/>
      <w:sz w:val="20"/>
    </w:rPr>
  </w:style>
  <w:style w:type="character" w:customStyle="1" w:styleId="WW8Num5z1">
    <w:name w:val="WW8Num5z1"/>
    <w:rsid w:val="00A1509B"/>
    <w:rPr>
      <w:rFonts w:ascii="Courier New" w:hAnsi="Courier New"/>
      <w:sz w:val="20"/>
    </w:rPr>
  </w:style>
  <w:style w:type="character" w:customStyle="1" w:styleId="WW8Num5z2">
    <w:name w:val="WW8Num5z2"/>
    <w:rsid w:val="00A1509B"/>
    <w:rPr>
      <w:rFonts w:ascii="Wingdings" w:hAnsi="Wingdings"/>
      <w:sz w:val="20"/>
    </w:rPr>
  </w:style>
  <w:style w:type="character" w:customStyle="1" w:styleId="WW8Num8z0">
    <w:name w:val="WW8Num8z0"/>
    <w:rsid w:val="00A1509B"/>
    <w:rPr>
      <w:rFonts w:ascii="Wingdings" w:hAnsi="Wingdings"/>
    </w:rPr>
  </w:style>
  <w:style w:type="character" w:customStyle="1" w:styleId="WW8Num9z0">
    <w:name w:val="WW8Num9z0"/>
    <w:rsid w:val="00A1509B"/>
    <w:rPr>
      <w:rFonts w:ascii="Times New Roman" w:hAnsi="Times New Roman"/>
    </w:rPr>
  </w:style>
  <w:style w:type="character" w:customStyle="1" w:styleId="WW8Num10z0">
    <w:name w:val="WW8Num10z0"/>
    <w:rsid w:val="00A1509B"/>
    <w:rPr>
      <w:rFonts w:ascii="Symbol" w:hAnsi="Symbol"/>
    </w:rPr>
  </w:style>
  <w:style w:type="character" w:customStyle="1" w:styleId="WW8Num10z1">
    <w:name w:val="WW8Num10z1"/>
    <w:rsid w:val="00A1509B"/>
    <w:rPr>
      <w:rFonts w:ascii="Courier New" w:hAnsi="Courier New" w:cs="Courier New"/>
    </w:rPr>
  </w:style>
  <w:style w:type="character" w:customStyle="1" w:styleId="WW8Num10z2">
    <w:name w:val="WW8Num10z2"/>
    <w:rsid w:val="00A1509B"/>
    <w:rPr>
      <w:rFonts w:ascii="Wingdings" w:hAnsi="Wingdings"/>
    </w:rPr>
  </w:style>
  <w:style w:type="character" w:customStyle="1" w:styleId="WW8Num12z0">
    <w:name w:val="WW8Num12z0"/>
    <w:rsid w:val="00A1509B"/>
    <w:rPr>
      <w:rFonts w:ascii="Symbol" w:hAnsi="Symbol"/>
    </w:rPr>
  </w:style>
  <w:style w:type="character" w:customStyle="1" w:styleId="WW8Num12z1">
    <w:name w:val="WW8Num12z1"/>
    <w:rsid w:val="00A1509B"/>
    <w:rPr>
      <w:rFonts w:ascii="Courier New" w:hAnsi="Courier New" w:cs="Courier New"/>
    </w:rPr>
  </w:style>
  <w:style w:type="character" w:customStyle="1" w:styleId="WW8Num12z2">
    <w:name w:val="WW8Num12z2"/>
    <w:rsid w:val="00A1509B"/>
    <w:rPr>
      <w:rFonts w:ascii="Wingdings" w:hAnsi="Wingdings"/>
    </w:rPr>
  </w:style>
  <w:style w:type="character" w:customStyle="1" w:styleId="WW8Num15z0">
    <w:name w:val="WW8Num15z0"/>
    <w:rsid w:val="00A1509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A1509B"/>
    <w:rPr>
      <w:rFonts w:ascii="Courier New" w:hAnsi="Courier New"/>
    </w:rPr>
  </w:style>
  <w:style w:type="character" w:customStyle="1" w:styleId="WW8Num15z2">
    <w:name w:val="WW8Num15z2"/>
    <w:rsid w:val="00A1509B"/>
    <w:rPr>
      <w:rFonts w:ascii="Wingdings" w:hAnsi="Wingdings"/>
    </w:rPr>
  </w:style>
  <w:style w:type="character" w:customStyle="1" w:styleId="WW8Num15z3">
    <w:name w:val="WW8Num15z3"/>
    <w:rsid w:val="00A1509B"/>
    <w:rPr>
      <w:rFonts w:ascii="Symbol" w:hAnsi="Symbol"/>
    </w:rPr>
  </w:style>
  <w:style w:type="character" w:customStyle="1" w:styleId="WW8Num16z0">
    <w:name w:val="WW8Num16z0"/>
    <w:rsid w:val="00A1509B"/>
    <w:rPr>
      <w:rFonts w:ascii="Symbol" w:hAnsi="Symbol"/>
      <w:sz w:val="20"/>
    </w:rPr>
  </w:style>
  <w:style w:type="character" w:customStyle="1" w:styleId="WW8Num16z1">
    <w:name w:val="WW8Num16z1"/>
    <w:rsid w:val="00A1509B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A1509B"/>
    <w:rPr>
      <w:rFonts w:ascii="Wingdings" w:hAnsi="Wingdings"/>
      <w:sz w:val="20"/>
    </w:rPr>
  </w:style>
  <w:style w:type="character" w:customStyle="1" w:styleId="WW8Num17z0">
    <w:name w:val="WW8Num17z0"/>
    <w:rsid w:val="00A1509B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509B"/>
    <w:rPr>
      <w:rFonts w:ascii="Courier New" w:hAnsi="Courier New"/>
    </w:rPr>
  </w:style>
  <w:style w:type="character" w:customStyle="1" w:styleId="WW8Num17z2">
    <w:name w:val="WW8Num17z2"/>
    <w:rsid w:val="00A1509B"/>
    <w:rPr>
      <w:rFonts w:ascii="Wingdings" w:hAnsi="Wingdings"/>
    </w:rPr>
  </w:style>
  <w:style w:type="character" w:customStyle="1" w:styleId="WW8Num17z3">
    <w:name w:val="WW8Num17z3"/>
    <w:rsid w:val="00A1509B"/>
    <w:rPr>
      <w:rFonts w:ascii="Symbol" w:hAnsi="Symbol"/>
    </w:rPr>
  </w:style>
  <w:style w:type="character" w:customStyle="1" w:styleId="WW8Num21z0">
    <w:name w:val="WW8Num21z0"/>
    <w:rsid w:val="00A1509B"/>
    <w:rPr>
      <w:rFonts w:ascii="Symbol" w:hAnsi="Symbol"/>
    </w:rPr>
  </w:style>
  <w:style w:type="character" w:customStyle="1" w:styleId="WW8Num25z1">
    <w:name w:val="WW8Num25z1"/>
    <w:rsid w:val="00A1509B"/>
    <w:rPr>
      <w:rFonts w:ascii="Symbol" w:hAnsi="Symbol"/>
    </w:rPr>
  </w:style>
  <w:style w:type="character" w:customStyle="1" w:styleId="WW8Num29z0">
    <w:name w:val="WW8Num29z0"/>
    <w:rsid w:val="00A1509B"/>
    <w:rPr>
      <w:rFonts w:ascii="Symbol" w:hAnsi="Symbol"/>
      <w:sz w:val="20"/>
    </w:rPr>
  </w:style>
  <w:style w:type="character" w:customStyle="1" w:styleId="WW8Num29z1">
    <w:name w:val="WW8Num29z1"/>
    <w:rsid w:val="00A1509B"/>
    <w:rPr>
      <w:rFonts w:ascii="Courier New" w:hAnsi="Courier New"/>
      <w:sz w:val="20"/>
    </w:rPr>
  </w:style>
  <w:style w:type="character" w:customStyle="1" w:styleId="WW8Num29z2">
    <w:name w:val="WW8Num29z2"/>
    <w:rsid w:val="00A1509B"/>
    <w:rPr>
      <w:rFonts w:ascii="Wingdings" w:hAnsi="Wingdings"/>
      <w:sz w:val="20"/>
    </w:rPr>
  </w:style>
  <w:style w:type="character" w:customStyle="1" w:styleId="WW8Num30z0">
    <w:name w:val="WW8Num30z0"/>
    <w:rsid w:val="00A1509B"/>
    <w:rPr>
      <w:rFonts w:ascii="Symbol" w:hAnsi="Symbol"/>
    </w:rPr>
  </w:style>
  <w:style w:type="character" w:customStyle="1" w:styleId="WW8Num31z0">
    <w:name w:val="WW8Num31z0"/>
    <w:rsid w:val="00A1509B"/>
    <w:rPr>
      <w:rFonts w:ascii="Symbol" w:hAnsi="Symbol"/>
      <w:sz w:val="20"/>
    </w:rPr>
  </w:style>
  <w:style w:type="character" w:customStyle="1" w:styleId="WW8Num31z1">
    <w:name w:val="WW8Num31z1"/>
    <w:rsid w:val="00A1509B"/>
    <w:rPr>
      <w:rFonts w:ascii="Courier New" w:hAnsi="Courier New"/>
      <w:sz w:val="20"/>
    </w:rPr>
  </w:style>
  <w:style w:type="character" w:customStyle="1" w:styleId="WW8Num31z2">
    <w:name w:val="WW8Num31z2"/>
    <w:rsid w:val="00A1509B"/>
    <w:rPr>
      <w:rFonts w:ascii="Wingdings" w:hAnsi="Wingdings"/>
      <w:sz w:val="20"/>
    </w:rPr>
  </w:style>
  <w:style w:type="character" w:customStyle="1" w:styleId="WW8Num33z0">
    <w:name w:val="WW8Num33z0"/>
    <w:rsid w:val="00A1509B"/>
    <w:rPr>
      <w:rFonts w:ascii="Symbol" w:hAnsi="Symbol"/>
    </w:rPr>
  </w:style>
  <w:style w:type="character" w:customStyle="1" w:styleId="WW8Num33z1">
    <w:name w:val="WW8Num33z1"/>
    <w:rsid w:val="00A1509B"/>
    <w:rPr>
      <w:rFonts w:ascii="Courier New" w:hAnsi="Courier New" w:cs="Courier New"/>
    </w:rPr>
  </w:style>
  <w:style w:type="character" w:customStyle="1" w:styleId="WW8Num33z2">
    <w:name w:val="WW8Num33z2"/>
    <w:rsid w:val="00A1509B"/>
    <w:rPr>
      <w:rFonts w:ascii="Wingdings" w:hAnsi="Wingdings"/>
    </w:rPr>
  </w:style>
  <w:style w:type="character" w:customStyle="1" w:styleId="WW8Num36z0">
    <w:name w:val="WW8Num36z0"/>
    <w:rsid w:val="00A1509B"/>
    <w:rPr>
      <w:rFonts w:ascii="Symbol" w:hAnsi="Symbol"/>
    </w:rPr>
  </w:style>
  <w:style w:type="character" w:customStyle="1" w:styleId="WW8Num36z1">
    <w:name w:val="WW8Num36z1"/>
    <w:rsid w:val="00A1509B"/>
    <w:rPr>
      <w:rFonts w:ascii="Courier New" w:hAnsi="Courier New" w:cs="Courier New"/>
    </w:rPr>
  </w:style>
  <w:style w:type="character" w:customStyle="1" w:styleId="WW8Num36z2">
    <w:name w:val="WW8Num36z2"/>
    <w:rsid w:val="00A1509B"/>
    <w:rPr>
      <w:rFonts w:ascii="Wingdings" w:hAnsi="Wingdings"/>
    </w:rPr>
  </w:style>
  <w:style w:type="character" w:customStyle="1" w:styleId="WW8Num40z0">
    <w:name w:val="WW8Num40z0"/>
    <w:rsid w:val="00A1509B"/>
    <w:rPr>
      <w:rFonts w:ascii="Symbol" w:hAnsi="Symbol"/>
    </w:rPr>
  </w:style>
  <w:style w:type="character" w:customStyle="1" w:styleId="WW8Num40z1">
    <w:name w:val="WW8Num40z1"/>
    <w:rsid w:val="00A1509B"/>
    <w:rPr>
      <w:rFonts w:ascii="Courier New" w:hAnsi="Courier New" w:cs="Courier New"/>
    </w:rPr>
  </w:style>
  <w:style w:type="character" w:customStyle="1" w:styleId="WW8Num40z2">
    <w:name w:val="WW8Num40z2"/>
    <w:rsid w:val="00A1509B"/>
    <w:rPr>
      <w:rFonts w:ascii="Wingdings" w:hAnsi="Wingdings"/>
    </w:rPr>
  </w:style>
  <w:style w:type="character" w:customStyle="1" w:styleId="WW8Num41z0">
    <w:name w:val="WW8Num41z0"/>
    <w:rsid w:val="00A1509B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A1509B"/>
    <w:rPr>
      <w:rFonts w:ascii="Courier New" w:hAnsi="Courier New" w:cs="Courier New"/>
    </w:rPr>
  </w:style>
  <w:style w:type="character" w:customStyle="1" w:styleId="WW8Num41z2">
    <w:name w:val="WW8Num41z2"/>
    <w:rsid w:val="00A1509B"/>
    <w:rPr>
      <w:rFonts w:ascii="Wingdings" w:hAnsi="Wingdings"/>
    </w:rPr>
  </w:style>
  <w:style w:type="character" w:customStyle="1" w:styleId="WW8Num41z3">
    <w:name w:val="WW8Num41z3"/>
    <w:rsid w:val="00A1509B"/>
    <w:rPr>
      <w:rFonts w:ascii="Symbol" w:hAnsi="Symbol"/>
    </w:rPr>
  </w:style>
  <w:style w:type="character" w:customStyle="1" w:styleId="WW8Num45z0">
    <w:name w:val="WW8Num45z0"/>
    <w:rsid w:val="00A1509B"/>
    <w:rPr>
      <w:rFonts w:ascii="Symbol" w:hAnsi="Symbol"/>
    </w:rPr>
  </w:style>
  <w:style w:type="character" w:customStyle="1" w:styleId="WW8Num45z1">
    <w:name w:val="WW8Num45z1"/>
    <w:rsid w:val="00A1509B"/>
    <w:rPr>
      <w:rFonts w:ascii="Courier New" w:hAnsi="Courier New" w:cs="Courier New"/>
    </w:rPr>
  </w:style>
  <w:style w:type="character" w:customStyle="1" w:styleId="WW8Num45z2">
    <w:name w:val="WW8Num45z2"/>
    <w:rsid w:val="00A1509B"/>
    <w:rPr>
      <w:rFonts w:ascii="Wingdings" w:hAnsi="Wingdings"/>
    </w:rPr>
  </w:style>
  <w:style w:type="character" w:customStyle="1" w:styleId="WW8Num47z0">
    <w:name w:val="WW8Num47z0"/>
    <w:rsid w:val="00A1509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A1509B"/>
    <w:rPr>
      <w:rFonts w:ascii="Wingdings" w:hAnsi="Wingdings"/>
    </w:rPr>
  </w:style>
  <w:style w:type="character" w:customStyle="1" w:styleId="WW8Num47z3">
    <w:name w:val="WW8Num47z3"/>
    <w:rsid w:val="00A1509B"/>
    <w:rPr>
      <w:rFonts w:ascii="Symbol" w:hAnsi="Symbol"/>
    </w:rPr>
  </w:style>
  <w:style w:type="character" w:customStyle="1" w:styleId="WW8Num47z4">
    <w:name w:val="WW8Num47z4"/>
    <w:rsid w:val="00A1509B"/>
    <w:rPr>
      <w:rFonts w:ascii="Courier New" w:hAnsi="Courier New"/>
    </w:rPr>
  </w:style>
  <w:style w:type="character" w:customStyle="1" w:styleId="WW8Num48z0">
    <w:name w:val="WW8Num48z0"/>
    <w:rsid w:val="00A1509B"/>
    <w:rPr>
      <w:rFonts w:ascii="Symbol" w:hAnsi="Symbol"/>
      <w:sz w:val="20"/>
    </w:rPr>
  </w:style>
  <w:style w:type="character" w:customStyle="1" w:styleId="WW8Num48z1">
    <w:name w:val="WW8Num48z1"/>
    <w:rsid w:val="00A1509B"/>
    <w:rPr>
      <w:rFonts w:ascii="Courier New" w:hAnsi="Courier New"/>
      <w:sz w:val="20"/>
    </w:rPr>
  </w:style>
  <w:style w:type="character" w:customStyle="1" w:styleId="WW8Num48z2">
    <w:name w:val="WW8Num48z2"/>
    <w:rsid w:val="00A1509B"/>
    <w:rPr>
      <w:rFonts w:ascii="Wingdings" w:hAnsi="Wingdings"/>
      <w:sz w:val="20"/>
    </w:rPr>
  </w:style>
  <w:style w:type="character" w:customStyle="1" w:styleId="WW8Num49z0">
    <w:name w:val="WW8Num49z0"/>
    <w:rsid w:val="00A1509B"/>
    <w:rPr>
      <w:rFonts w:ascii="Symbol" w:hAnsi="Symbol"/>
    </w:rPr>
  </w:style>
  <w:style w:type="character" w:customStyle="1" w:styleId="WW8Num49z1">
    <w:name w:val="WW8Num49z1"/>
    <w:rsid w:val="00A1509B"/>
    <w:rPr>
      <w:rFonts w:ascii="Courier New" w:hAnsi="Courier New" w:cs="Courier New"/>
    </w:rPr>
  </w:style>
  <w:style w:type="character" w:customStyle="1" w:styleId="WW8Num49z2">
    <w:name w:val="WW8Num49z2"/>
    <w:rsid w:val="00A1509B"/>
    <w:rPr>
      <w:rFonts w:ascii="Wingdings" w:hAnsi="Wingdings"/>
    </w:rPr>
  </w:style>
  <w:style w:type="character" w:customStyle="1" w:styleId="WW8Num52z0">
    <w:name w:val="WW8Num52z0"/>
    <w:rsid w:val="00A1509B"/>
    <w:rPr>
      <w:rFonts w:ascii="Times New Roman" w:eastAsia="Times New Roman" w:hAnsi="Times New Roman" w:cs="Times New Roman"/>
    </w:rPr>
  </w:style>
  <w:style w:type="character" w:customStyle="1" w:styleId="WW8Num52z1">
    <w:name w:val="WW8Num52z1"/>
    <w:rsid w:val="00A1509B"/>
    <w:rPr>
      <w:rFonts w:ascii="Courier New" w:hAnsi="Courier New"/>
    </w:rPr>
  </w:style>
  <w:style w:type="character" w:customStyle="1" w:styleId="WW8Num52z2">
    <w:name w:val="WW8Num52z2"/>
    <w:rsid w:val="00A1509B"/>
    <w:rPr>
      <w:rFonts w:ascii="Wingdings" w:hAnsi="Wingdings"/>
    </w:rPr>
  </w:style>
  <w:style w:type="character" w:customStyle="1" w:styleId="WW8Num52z3">
    <w:name w:val="WW8Num52z3"/>
    <w:rsid w:val="00A1509B"/>
    <w:rPr>
      <w:rFonts w:ascii="Symbol" w:hAnsi="Symbol"/>
    </w:rPr>
  </w:style>
  <w:style w:type="character" w:customStyle="1" w:styleId="WW8Num54z0">
    <w:name w:val="WW8Num54z0"/>
    <w:rsid w:val="00A1509B"/>
    <w:rPr>
      <w:rFonts w:ascii="Wingdings" w:hAnsi="Wingdings"/>
    </w:rPr>
  </w:style>
  <w:style w:type="character" w:customStyle="1" w:styleId="WW8Num55z0">
    <w:name w:val="WW8Num55z0"/>
    <w:rsid w:val="00A1509B"/>
    <w:rPr>
      <w:rFonts w:ascii="Symbol" w:hAnsi="Symbol"/>
    </w:rPr>
  </w:style>
  <w:style w:type="character" w:customStyle="1" w:styleId="WW8Num55z1">
    <w:name w:val="WW8Num55z1"/>
    <w:rsid w:val="00A1509B"/>
    <w:rPr>
      <w:rFonts w:ascii="Courier New" w:hAnsi="Courier New" w:cs="Courier New"/>
    </w:rPr>
  </w:style>
  <w:style w:type="character" w:customStyle="1" w:styleId="WW8Num55z2">
    <w:name w:val="WW8Num55z2"/>
    <w:rsid w:val="00A1509B"/>
    <w:rPr>
      <w:rFonts w:ascii="Wingdings" w:hAnsi="Wingdings"/>
    </w:rPr>
  </w:style>
  <w:style w:type="character" w:customStyle="1" w:styleId="WW8Num56z1">
    <w:name w:val="WW8Num56z1"/>
    <w:rsid w:val="00A1509B"/>
    <w:rPr>
      <w:rFonts w:ascii="Wingdings" w:hAnsi="Wingdings" w:cs="Times New Roman"/>
    </w:rPr>
  </w:style>
  <w:style w:type="character" w:customStyle="1" w:styleId="WW8Num61z0">
    <w:name w:val="WW8Num61z0"/>
    <w:rsid w:val="00A1509B"/>
    <w:rPr>
      <w:rFonts w:ascii="Wingdings" w:hAnsi="Wingdings" w:cs="Times New Roman"/>
    </w:rPr>
  </w:style>
  <w:style w:type="character" w:customStyle="1" w:styleId="WW8Num63z0">
    <w:name w:val="WW8Num63z0"/>
    <w:rsid w:val="00A1509B"/>
    <w:rPr>
      <w:rFonts w:ascii="Symbol" w:hAnsi="Symbol"/>
    </w:rPr>
  </w:style>
  <w:style w:type="character" w:customStyle="1" w:styleId="WW8Num63z1">
    <w:name w:val="WW8Num63z1"/>
    <w:rsid w:val="00A1509B"/>
    <w:rPr>
      <w:rFonts w:ascii="Courier New" w:hAnsi="Courier New" w:cs="Courier New"/>
    </w:rPr>
  </w:style>
  <w:style w:type="character" w:customStyle="1" w:styleId="WW8Num63z2">
    <w:name w:val="WW8Num63z2"/>
    <w:rsid w:val="00A1509B"/>
    <w:rPr>
      <w:rFonts w:ascii="Wingdings" w:hAnsi="Wingdings"/>
    </w:rPr>
  </w:style>
  <w:style w:type="character" w:customStyle="1" w:styleId="WW8Num64z0">
    <w:name w:val="WW8Num64z0"/>
    <w:rsid w:val="00A1509B"/>
    <w:rPr>
      <w:rFonts w:ascii="Symbol" w:hAnsi="Symbol"/>
    </w:rPr>
  </w:style>
  <w:style w:type="character" w:customStyle="1" w:styleId="WW8Num66z0">
    <w:name w:val="WW8Num66z0"/>
    <w:rsid w:val="00A1509B"/>
    <w:rPr>
      <w:rFonts w:ascii="Symbol" w:hAnsi="Symbol"/>
    </w:rPr>
  </w:style>
  <w:style w:type="character" w:customStyle="1" w:styleId="WW8Num66z1">
    <w:name w:val="WW8Num66z1"/>
    <w:rsid w:val="00A1509B"/>
    <w:rPr>
      <w:rFonts w:ascii="Courier New" w:hAnsi="Courier New" w:cs="Courier New"/>
    </w:rPr>
  </w:style>
  <w:style w:type="character" w:customStyle="1" w:styleId="WW8Num66z2">
    <w:name w:val="WW8Num66z2"/>
    <w:rsid w:val="00A1509B"/>
    <w:rPr>
      <w:rFonts w:ascii="Wingdings" w:hAnsi="Wingdings"/>
    </w:rPr>
  </w:style>
  <w:style w:type="character" w:customStyle="1" w:styleId="11">
    <w:name w:val="Основной шрифт абзаца1"/>
    <w:rsid w:val="00A1509B"/>
  </w:style>
  <w:style w:type="character" w:styleId="a6">
    <w:name w:val="page number"/>
    <w:basedOn w:val="11"/>
    <w:rsid w:val="00A1509B"/>
  </w:style>
  <w:style w:type="character" w:customStyle="1" w:styleId="a7">
    <w:name w:val="Символ сноски"/>
    <w:rsid w:val="00A1509B"/>
    <w:rPr>
      <w:vertAlign w:val="superscript"/>
    </w:rPr>
  </w:style>
  <w:style w:type="character" w:customStyle="1" w:styleId="19">
    <w:name w:val="Знак Знак19"/>
    <w:rsid w:val="00A1509B"/>
    <w:rPr>
      <w:sz w:val="24"/>
      <w:lang w:val="ru-RU" w:eastAsia="ar-SA" w:bidi="ar-SA"/>
    </w:rPr>
  </w:style>
  <w:style w:type="character" w:customStyle="1" w:styleId="200">
    <w:name w:val="Знак Знак20"/>
    <w:rsid w:val="00A1509B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8">
    <w:name w:val="Знак Знак18"/>
    <w:rsid w:val="00A1509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7">
    <w:name w:val="Знак Знак17"/>
    <w:rsid w:val="00A1509B"/>
    <w:rPr>
      <w:sz w:val="28"/>
      <w:szCs w:val="24"/>
      <w:lang w:val="ru-RU" w:eastAsia="ar-SA" w:bidi="ar-SA"/>
    </w:rPr>
  </w:style>
  <w:style w:type="character" w:customStyle="1" w:styleId="16">
    <w:name w:val="Знак Знак16"/>
    <w:rsid w:val="00A1509B"/>
    <w:rPr>
      <w:b/>
      <w:bCs/>
      <w:i/>
      <w:iCs/>
      <w:sz w:val="26"/>
      <w:szCs w:val="26"/>
      <w:lang w:val="ru-RU" w:eastAsia="ar-SA" w:bidi="ar-SA"/>
    </w:rPr>
  </w:style>
  <w:style w:type="character" w:customStyle="1" w:styleId="15">
    <w:name w:val="Знак Знак15"/>
    <w:rsid w:val="00A1509B"/>
    <w:rPr>
      <w:b/>
      <w:bCs/>
      <w:sz w:val="22"/>
      <w:szCs w:val="22"/>
      <w:lang w:val="ru-RU" w:eastAsia="ar-SA" w:bidi="ar-SA"/>
    </w:rPr>
  </w:style>
  <w:style w:type="character" w:customStyle="1" w:styleId="14">
    <w:name w:val="Знак Знак14"/>
    <w:rsid w:val="00A1509B"/>
    <w:rPr>
      <w:b/>
      <w:bCs/>
      <w:sz w:val="24"/>
      <w:szCs w:val="22"/>
      <w:lang w:val="ru-RU" w:eastAsia="ar-SA" w:bidi="ar-SA"/>
    </w:rPr>
  </w:style>
  <w:style w:type="character" w:customStyle="1" w:styleId="13">
    <w:name w:val="Знак Знак13"/>
    <w:rsid w:val="00A1509B"/>
    <w:rPr>
      <w:b/>
      <w:bCs/>
      <w:sz w:val="22"/>
      <w:szCs w:val="22"/>
      <w:lang w:val="ru-RU" w:eastAsia="ar-SA" w:bidi="ar-SA"/>
    </w:rPr>
  </w:style>
  <w:style w:type="character" w:customStyle="1" w:styleId="12">
    <w:name w:val="Знак Знак12"/>
    <w:rsid w:val="00A1509B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0">
    <w:name w:val="Знак Знак11"/>
    <w:rsid w:val="00A1509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A1509B"/>
    <w:rPr>
      <w:lang w:eastAsia="ar-SA" w:bidi="ar-SA"/>
    </w:rPr>
  </w:style>
  <w:style w:type="character" w:customStyle="1" w:styleId="91">
    <w:name w:val="Знак Знак9"/>
    <w:rsid w:val="00A1509B"/>
    <w:rPr>
      <w:b/>
      <w:sz w:val="24"/>
      <w:lang w:val="ru-RU" w:eastAsia="ar-SA" w:bidi="ar-SA"/>
    </w:rPr>
  </w:style>
  <w:style w:type="character" w:customStyle="1" w:styleId="81">
    <w:name w:val="Знак Знак8"/>
    <w:rsid w:val="00A1509B"/>
    <w:rPr>
      <w:sz w:val="28"/>
      <w:lang w:eastAsia="ar-SA" w:bidi="ar-SA"/>
    </w:rPr>
  </w:style>
  <w:style w:type="character" w:customStyle="1" w:styleId="71">
    <w:name w:val="Знак Знак7"/>
    <w:rsid w:val="00A1509B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A1509B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A1509B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A1509B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32">
    <w:name w:val="Знак Знак3"/>
    <w:rsid w:val="00A1509B"/>
    <w:rPr>
      <w:sz w:val="28"/>
      <w:szCs w:val="24"/>
      <w:lang w:val="ru-RU" w:eastAsia="ar-SA" w:bidi="ar-SA"/>
    </w:rPr>
  </w:style>
  <w:style w:type="character" w:customStyle="1" w:styleId="21">
    <w:name w:val="Знак Знак2"/>
    <w:rsid w:val="00A1509B"/>
    <w:rPr>
      <w:sz w:val="16"/>
      <w:szCs w:val="16"/>
      <w:lang w:eastAsia="ar-SA" w:bidi="ar-SA"/>
    </w:rPr>
  </w:style>
  <w:style w:type="character" w:customStyle="1" w:styleId="1a">
    <w:name w:val="Знак Знак1"/>
    <w:rsid w:val="00A1509B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A1509B"/>
    <w:rPr>
      <w:sz w:val="16"/>
      <w:szCs w:val="16"/>
      <w:lang w:val="ru-RU" w:eastAsia="ar-SA" w:bidi="ar-SA"/>
    </w:rPr>
  </w:style>
  <w:style w:type="character" w:styleId="a9">
    <w:name w:val="Strong"/>
    <w:uiPriority w:val="22"/>
    <w:qFormat/>
    <w:rsid w:val="00A1509B"/>
    <w:rPr>
      <w:b/>
      <w:bCs/>
    </w:rPr>
  </w:style>
  <w:style w:type="character" w:styleId="aa">
    <w:name w:val="Emphasis"/>
    <w:qFormat/>
    <w:rsid w:val="00A1509B"/>
    <w:rPr>
      <w:i/>
      <w:iCs/>
    </w:rPr>
  </w:style>
  <w:style w:type="paragraph" w:customStyle="1" w:styleId="ab">
    <w:name w:val="Заголовок"/>
    <w:basedOn w:val="a0"/>
    <w:next w:val="ac"/>
    <w:rsid w:val="00A1509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0"/>
    <w:link w:val="ad"/>
    <w:rsid w:val="00A1509B"/>
    <w:rPr>
      <w:sz w:val="28"/>
      <w:szCs w:val="20"/>
    </w:rPr>
  </w:style>
  <w:style w:type="character" w:customStyle="1" w:styleId="ad">
    <w:name w:val="Основной текст Знак"/>
    <w:basedOn w:val="a1"/>
    <w:link w:val="ac"/>
    <w:rsid w:val="00A150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A1509B"/>
    <w:rPr>
      <w:rFonts w:ascii="Arial" w:hAnsi="Arial" w:cs="Mangal"/>
    </w:rPr>
  </w:style>
  <w:style w:type="paragraph" w:customStyle="1" w:styleId="1b">
    <w:name w:val="Название1"/>
    <w:basedOn w:val="a0"/>
    <w:rsid w:val="00A150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c">
    <w:name w:val="Указатель1"/>
    <w:basedOn w:val="a0"/>
    <w:rsid w:val="00A1509B"/>
    <w:pPr>
      <w:suppressLineNumbers/>
    </w:pPr>
    <w:rPr>
      <w:rFonts w:ascii="Arial" w:hAnsi="Arial" w:cs="Mangal"/>
    </w:rPr>
  </w:style>
  <w:style w:type="paragraph" w:styleId="af">
    <w:name w:val="footer"/>
    <w:basedOn w:val="a0"/>
    <w:link w:val="af0"/>
    <w:rsid w:val="00A150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A150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Цитата2"/>
    <w:basedOn w:val="a0"/>
    <w:rsid w:val="00A1509B"/>
    <w:pPr>
      <w:ind w:left="284" w:right="-1050"/>
      <w:jc w:val="both"/>
    </w:pPr>
    <w:rPr>
      <w:szCs w:val="20"/>
    </w:rPr>
  </w:style>
  <w:style w:type="paragraph" w:styleId="af1">
    <w:name w:val="footnote text"/>
    <w:basedOn w:val="a0"/>
    <w:link w:val="af2"/>
    <w:rsid w:val="00A1509B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A150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Основной текст1"/>
    <w:basedOn w:val="a0"/>
    <w:rsid w:val="00A1509B"/>
    <w:pPr>
      <w:widowControl w:val="0"/>
      <w:ind w:right="271"/>
      <w:jc w:val="both"/>
    </w:pPr>
    <w:rPr>
      <w:szCs w:val="20"/>
    </w:rPr>
  </w:style>
  <w:style w:type="paragraph" w:styleId="af3">
    <w:name w:val="Body Text Indent"/>
    <w:basedOn w:val="a0"/>
    <w:link w:val="af4"/>
    <w:rsid w:val="00A1509B"/>
    <w:pPr>
      <w:ind w:left="-360" w:firstLine="706"/>
      <w:jc w:val="both"/>
    </w:pPr>
    <w:rPr>
      <w:sz w:val="28"/>
    </w:rPr>
  </w:style>
  <w:style w:type="character" w:customStyle="1" w:styleId="af4">
    <w:name w:val="Основной текст с отступом Знак"/>
    <w:basedOn w:val="a1"/>
    <w:link w:val="af3"/>
    <w:rsid w:val="00A150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e">
    <w:name w:val="Название объекта1"/>
    <w:basedOn w:val="a0"/>
    <w:next w:val="a0"/>
    <w:rsid w:val="00A1509B"/>
    <w:pPr>
      <w:ind w:right="-381"/>
      <w:jc w:val="both"/>
    </w:pPr>
    <w:rPr>
      <w:b/>
      <w:szCs w:val="20"/>
    </w:rPr>
  </w:style>
  <w:style w:type="paragraph" w:customStyle="1" w:styleId="210">
    <w:name w:val="Основной текст 21"/>
    <w:basedOn w:val="a0"/>
    <w:rsid w:val="00A1509B"/>
    <w:pPr>
      <w:spacing w:after="120" w:line="480" w:lineRule="auto"/>
    </w:pPr>
  </w:style>
  <w:style w:type="paragraph" w:customStyle="1" w:styleId="211">
    <w:name w:val="Основной текст с отступом 21"/>
    <w:basedOn w:val="a0"/>
    <w:rsid w:val="00A1509B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rsid w:val="00A1509B"/>
    <w:pPr>
      <w:spacing w:after="120"/>
      <w:ind w:left="283"/>
    </w:pPr>
    <w:rPr>
      <w:sz w:val="16"/>
      <w:szCs w:val="16"/>
    </w:rPr>
  </w:style>
  <w:style w:type="paragraph" w:customStyle="1" w:styleId="1f">
    <w:name w:val="Обычный отступ1"/>
    <w:basedOn w:val="a0"/>
    <w:rsid w:val="00A1509B"/>
    <w:pPr>
      <w:widowControl w:val="0"/>
      <w:autoSpaceDE w:val="0"/>
      <w:spacing w:line="276" w:lineRule="auto"/>
      <w:ind w:left="708" w:firstLine="240"/>
    </w:pPr>
    <w:rPr>
      <w:sz w:val="20"/>
      <w:szCs w:val="20"/>
    </w:rPr>
  </w:style>
  <w:style w:type="paragraph" w:customStyle="1" w:styleId="212">
    <w:name w:val="Список 21"/>
    <w:basedOn w:val="a0"/>
    <w:rsid w:val="00A1509B"/>
    <w:pPr>
      <w:widowControl w:val="0"/>
      <w:autoSpaceDE w:val="0"/>
      <w:spacing w:line="276" w:lineRule="auto"/>
      <w:ind w:left="566" w:hanging="283"/>
    </w:pPr>
    <w:rPr>
      <w:sz w:val="20"/>
      <w:szCs w:val="20"/>
    </w:rPr>
  </w:style>
  <w:style w:type="paragraph" w:customStyle="1" w:styleId="410">
    <w:name w:val="Список 41"/>
    <w:basedOn w:val="a0"/>
    <w:rsid w:val="00A1509B"/>
    <w:pPr>
      <w:widowControl w:val="0"/>
      <w:autoSpaceDE w:val="0"/>
      <w:spacing w:line="276" w:lineRule="auto"/>
      <w:ind w:left="1132" w:hanging="283"/>
    </w:pPr>
    <w:rPr>
      <w:sz w:val="20"/>
      <w:szCs w:val="20"/>
    </w:rPr>
  </w:style>
  <w:style w:type="paragraph" w:customStyle="1" w:styleId="31">
    <w:name w:val="Маркированный список 31"/>
    <w:basedOn w:val="a0"/>
    <w:rsid w:val="00A1509B"/>
    <w:pPr>
      <w:widowControl w:val="0"/>
      <w:numPr>
        <w:numId w:val="3"/>
      </w:numPr>
      <w:autoSpaceDE w:val="0"/>
      <w:spacing w:line="276" w:lineRule="auto"/>
      <w:jc w:val="both"/>
    </w:pPr>
    <w:rPr>
      <w:color w:val="000080"/>
      <w:szCs w:val="20"/>
    </w:rPr>
  </w:style>
  <w:style w:type="paragraph" w:customStyle="1" w:styleId="213">
    <w:name w:val="Продолжение списка 21"/>
    <w:basedOn w:val="a0"/>
    <w:rsid w:val="00A1509B"/>
    <w:pPr>
      <w:widowControl w:val="0"/>
      <w:autoSpaceDE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A1509B"/>
    <w:pPr>
      <w:widowControl w:val="0"/>
      <w:suppressAutoHyphens/>
      <w:autoSpaceDE w:val="0"/>
      <w:spacing w:before="260" w:after="0" w:line="240" w:lineRule="auto"/>
      <w:ind w:firstLine="28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0">
    <w:name w:val="Цитата1"/>
    <w:basedOn w:val="a0"/>
    <w:rsid w:val="00A1509B"/>
    <w:pPr>
      <w:ind w:left="284" w:right="-1050"/>
      <w:jc w:val="both"/>
    </w:pPr>
    <w:rPr>
      <w:szCs w:val="20"/>
    </w:rPr>
  </w:style>
  <w:style w:type="paragraph" w:customStyle="1" w:styleId="af5">
    <w:name w:val="Знак"/>
    <w:basedOn w:val="a0"/>
    <w:rsid w:val="00A1509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rsid w:val="00A150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A150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150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header"/>
    <w:basedOn w:val="a0"/>
    <w:link w:val="af7"/>
    <w:rsid w:val="00A150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1"/>
    <w:link w:val="af6"/>
    <w:rsid w:val="00A150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Title"/>
    <w:basedOn w:val="a0"/>
    <w:next w:val="af9"/>
    <w:link w:val="afa"/>
    <w:qFormat/>
    <w:rsid w:val="00A1509B"/>
    <w:pPr>
      <w:jc w:val="center"/>
    </w:pPr>
    <w:rPr>
      <w:b/>
      <w:szCs w:val="20"/>
    </w:rPr>
  </w:style>
  <w:style w:type="character" w:customStyle="1" w:styleId="afa">
    <w:name w:val="Название Знак"/>
    <w:basedOn w:val="a1"/>
    <w:link w:val="af8"/>
    <w:rsid w:val="00A150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9">
    <w:name w:val="Subtitle"/>
    <w:basedOn w:val="a0"/>
    <w:next w:val="ac"/>
    <w:link w:val="afb"/>
    <w:qFormat/>
    <w:rsid w:val="00A1509B"/>
    <w:pPr>
      <w:spacing w:after="60"/>
      <w:jc w:val="center"/>
    </w:pPr>
    <w:rPr>
      <w:rFonts w:ascii="Arial" w:hAnsi="Arial" w:cs="Arial"/>
    </w:rPr>
  </w:style>
  <w:style w:type="character" w:customStyle="1" w:styleId="afb">
    <w:name w:val="Подзаголовок Знак"/>
    <w:basedOn w:val="a1"/>
    <w:link w:val="af9"/>
    <w:rsid w:val="00A1509B"/>
    <w:rPr>
      <w:rFonts w:ascii="Arial" w:eastAsia="Times New Roman" w:hAnsi="Arial" w:cs="Arial"/>
      <w:sz w:val="24"/>
      <w:szCs w:val="24"/>
      <w:lang w:eastAsia="ar-SA"/>
    </w:rPr>
  </w:style>
  <w:style w:type="paragraph" w:styleId="HTML">
    <w:name w:val="HTML Preformatted"/>
    <w:basedOn w:val="a0"/>
    <w:link w:val="HTML0"/>
    <w:uiPriority w:val="99"/>
    <w:rsid w:val="00A15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1509B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A1509B"/>
    <w:pPr>
      <w:spacing w:after="120"/>
    </w:pPr>
    <w:rPr>
      <w:sz w:val="16"/>
      <w:szCs w:val="16"/>
    </w:rPr>
  </w:style>
  <w:style w:type="paragraph" w:customStyle="1" w:styleId="FR5">
    <w:name w:val="FR5"/>
    <w:rsid w:val="00A1509B"/>
    <w:pPr>
      <w:widowControl w:val="0"/>
      <w:suppressAutoHyphens/>
      <w:autoSpaceDE w:val="0"/>
      <w:spacing w:after="0" w:line="240" w:lineRule="auto"/>
      <w:jc w:val="right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FR3">
    <w:name w:val="FR3"/>
    <w:rsid w:val="00A1509B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FR1">
    <w:name w:val="FR1"/>
    <w:rsid w:val="00A1509B"/>
    <w:pPr>
      <w:widowControl w:val="0"/>
      <w:suppressAutoHyphens/>
      <w:autoSpaceDE w:val="0"/>
      <w:spacing w:after="0" w:line="240" w:lineRule="auto"/>
      <w:jc w:val="right"/>
    </w:pPr>
    <w:rPr>
      <w:rFonts w:ascii="Arial" w:eastAsia="Arial" w:hAnsi="Arial" w:cs="Arial"/>
      <w:sz w:val="56"/>
      <w:szCs w:val="56"/>
      <w:lang w:eastAsia="ar-SA"/>
    </w:rPr>
  </w:style>
  <w:style w:type="paragraph" w:customStyle="1" w:styleId="FR4">
    <w:name w:val="FR4"/>
    <w:rsid w:val="00A1509B"/>
    <w:pPr>
      <w:widowControl w:val="0"/>
      <w:suppressAutoHyphens/>
      <w:autoSpaceDE w:val="0"/>
      <w:spacing w:after="0" w:line="379" w:lineRule="auto"/>
      <w:ind w:left="520" w:right="720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a">
    <w:name w:val="Столбик"/>
    <w:basedOn w:val="a0"/>
    <w:rsid w:val="00A1509B"/>
    <w:pPr>
      <w:numPr>
        <w:numId w:val="4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A150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A150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1509B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f1">
    <w:name w:val="Стиль1"/>
    <w:basedOn w:val="a0"/>
    <w:rsid w:val="00A1509B"/>
    <w:pPr>
      <w:jc w:val="both"/>
    </w:pPr>
  </w:style>
  <w:style w:type="paragraph" w:customStyle="1" w:styleId="23">
    <w:name w:val="Стиль2"/>
    <w:basedOn w:val="1"/>
    <w:rsid w:val="00A1509B"/>
    <w:pPr>
      <w:numPr>
        <w:numId w:val="0"/>
      </w:numPr>
      <w:spacing w:before="1800" w:line="300" w:lineRule="exact"/>
      <w:jc w:val="center"/>
      <w:outlineLvl w:val="9"/>
    </w:pPr>
    <w:rPr>
      <w:rFonts w:ascii="Pragmatica" w:hAnsi="Pragmatica" w:cs="Times New Roman"/>
      <w:bCs w:val="0"/>
      <w:sz w:val="28"/>
      <w:szCs w:val="20"/>
    </w:rPr>
  </w:style>
  <w:style w:type="paragraph" w:customStyle="1" w:styleId="1f2">
    <w:name w:val="Обычный1"/>
    <w:rsid w:val="00A1509B"/>
    <w:pPr>
      <w:widowControl w:val="0"/>
      <w:suppressAutoHyphens/>
      <w:spacing w:after="0" w:line="360" w:lineRule="auto"/>
      <w:ind w:firstLine="400"/>
      <w:jc w:val="both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customStyle="1" w:styleId="33">
    <w:name w:val="Стиль3"/>
    <w:basedOn w:val="a"/>
    <w:next w:val="a0"/>
    <w:rsid w:val="00A1509B"/>
    <w:pPr>
      <w:keepNext/>
      <w:keepLines/>
      <w:numPr>
        <w:numId w:val="0"/>
      </w:numPr>
      <w:tabs>
        <w:tab w:val="left" w:pos="36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A1509B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f3">
    <w:name w:val="Столбик 1"/>
    <w:basedOn w:val="a0"/>
    <w:rsid w:val="00A1509B"/>
    <w:pPr>
      <w:spacing w:after="60"/>
      <w:ind w:left="397"/>
      <w:jc w:val="both"/>
    </w:pPr>
    <w:rPr>
      <w:sz w:val="22"/>
      <w:szCs w:val="20"/>
    </w:rPr>
  </w:style>
  <w:style w:type="paragraph" w:customStyle="1" w:styleId="24">
    <w:name w:val="Стиль Заголовок 2 + по центру"/>
    <w:basedOn w:val="2"/>
    <w:rsid w:val="00A1509B"/>
    <w:pPr>
      <w:numPr>
        <w:numId w:val="0"/>
      </w:numPr>
      <w:suppressAutoHyphens/>
      <w:spacing w:before="240" w:after="120" w:line="264" w:lineRule="auto"/>
      <w:jc w:val="center"/>
      <w:outlineLvl w:val="9"/>
    </w:pPr>
    <w:rPr>
      <w:rFonts w:cs="Arial"/>
      <w:b/>
      <w:bCs/>
      <w:iCs/>
      <w:szCs w:val="28"/>
    </w:rPr>
  </w:style>
  <w:style w:type="paragraph" w:styleId="afc">
    <w:name w:val="Normal (Web)"/>
    <w:basedOn w:val="a0"/>
    <w:uiPriority w:val="99"/>
    <w:rsid w:val="00A1509B"/>
    <w:pPr>
      <w:spacing w:before="280" w:after="280"/>
    </w:pPr>
  </w:style>
  <w:style w:type="paragraph" w:customStyle="1" w:styleId="western">
    <w:name w:val="western"/>
    <w:basedOn w:val="a0"/>
    <w:rsid w:val="00A1509B"/>
    <w:pPr>
      <w:spacing w:before="280" w:after="280"/>
      <w:jc w:val="center"/>
    </w:pPr>
    <w:rPr>
      <w:sz w:val="22"/>
      <w:szCs w:val="22"/>
    </w:rPr>
  </w:style>
  <w:style w:type="paragraph" w:customStyle="1" w:styleId="1f4">
    <w:name w:val="Знак1"/>
    <w:basedOn w:val="a0"/>
    <w:rsid w:val="00A1509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d">
    <w:name w:val="No Spacing"/>
    <w:uiPriority w:val="1"/>
    <w:qFormat/>
    <w:rsid w:val="00A150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3">
    <w:name w:val="style3"/>
    <w:basedOn w:val="a0"/>
    <w:rsid w:val="00A1509B"/>
    <w:pPr>
      <w:spacing w:before="280" w:after="280"/>
    </w:pPr>
    <w:rPr>
      <w:rFonts w:ascii="Courier New" w:eastAsia="Arial Unicode MS" w:hAnsi="Courier New" w:cs="Courier New"/>
    </w:rPr>
  </w:style>
  <w:style w:type="paragraph" w:customStyle="1" w:styleId="afe">
    <w:name w:val="Знак Знак Знак Знак Знак Знак Знак Знак Знак Знак"/>
    <w:basedOn w:val="a0"/>
    <w:rsid w:val="00A150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0"/>
    <w:rsid w:val="00A1509B"/>
    <w:pPr>
      <w:suppressLineNumbers/>
    </w:pPr>
  </w:style>
  <w:style w:type="paragraph" w:customStyle="1" w:styleId="aff0">
    <w:name w:val="Заголовок таблицы"/>
    <w:basedOn w:val="aff"/>
    <w:rsid w:val="00A1509B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A1509B"/>
  </w:style>
  <w:style w:type="paragraph" w:customStyle="1" w:styleId="aff2">
    <w:name w:val="Таблицы (моноширинный)"/>
    <w:basedOn w:val="a0"/>
    <w:next w:val="a0"/>
    <w:rsid w:val="00A150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3">
    <w:name w:val="Нормальный (таблица)"/>
    <w:basedOn w:val="a0"/>
    <w:next w:val="a0"/>
    <w:rsid w:val="00A1509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4">
    <w:name w:val="Прижатый влево"/>
    <w:basedOn w:val="a0"/>
    <w:next w:val="a0"/>
    <w:rsid w:val="00A1509B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paragraph" w:styleId="aff5">
    <w:name w:val="List Paragraph"/>
    <w:basedOn w:val="a0"/>
    <w:uiPriority w:val="34"/>
    <w:qFormat/>
    <w:rsid w:val="00A1509B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A1509B"/>
  </w:style>
  <w:style w:type="paragraph" w:customStyle="1" w:styleId="Standard">
    <w:name w:val="Standard"/>
    <w:rsid w:val="00A1509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ff6">
    <w:name w:val="Table Grid"/>
    <w:basedOn w:val="a2"/>
    <w:uiPriority w:val="59"/>
    <w:rsid w:val="00A15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1"/>
    <w:rsid w:val="00A1509B"/>
  </w:style>
  <w:style w:type="character" w:customStyle="1" w:styleId="sfwc">
    <w:name w:val="sfwc"/>
    <w:basedOn w:val="a1"/>
    <w:rsid w:val="00A1509B"/>
  </w:style>
  <w:style w:type="character" w:styleId="aff7">
    <w:name w:val="Hyperlink"/>
    <w:basedOn w:val="a1"/>
    <w:uiPriority w:val="99"/>
    <w:semiHidden/>
    <w:unhideWhenUsed/>
    <w:rsid w:val="00A1509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B7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A1509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A1509B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A1509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1509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150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150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1509B"/>
    <w:pPr>
      <w:keepNext/>
      <w:numPr>
        <w:ilvl w:val="6"/>
        <w:numId w:val="1"/>
      </w:numPr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A1509B"/>
    <w:pPr>
      <w:keepNext/>
      <w:numPr>
        <w:ilvl w:val="7"/>
        <w:numId w:val="1"/>
      </w:numPr>
      <w:ind w:left="0"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A150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509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1509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A1509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150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1509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1509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1509B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A1509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rsid w:val="00A1509B"/>
    <w:rPr>
      <w:rFonts w:ascii="Arial" w:eastAsia="Times New Roman" w:hAnsi="Arial" w:cs="Arial"/>
      <w:lang w:eastAsia="ar-SA"/>
    </w:rPr>
  </w:style>
  <w:style w:type="paragraph" w:styleId="a4">
    <w:name w:val="Balloon Text"/>
    <w:basedOn w:val="a0"/>
    <w:link w:val="a5"/>
    <w:uiPriority w:val="99"/>
    <w:unhideWhenUsed/>
    <w:rsid w:val="00A15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A150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z0">
    <w:name w:val="WW8Num3z0"/>
    <w:rsid w:val="00A1509B"/>
    <w:rPr>
      <w:rFonts w:ascii="Symbol" w:hAnsi="Symbol"/>
      <w:sz w:val="20"/>
    </w:rPr>
  </w:style>
  <w:style w:type="character" w:customStyle="1" w:styleId="WW8Num3z1">
    <w:name w:val="WW8Num3z1"/>
    <w:rsid w:val="00A1509B"/>
    <w:rPr>
      <w:rFonts w:ascii="Courier New" w:hAnsi="Courier New"/>
      <w:sz w:val="20"/>
    </w:rPr>
  </w:style>
  <w:style w:type="character" w:customStyle="1" w:styleId="WW8Num3z2">
    <w:name w:val="WW8Num3z2"/>
    <w:rsid w:val="00A1509B"/>
    <w:rPr>
      <w:rFonts w:ascii="Wingdings" w:hAnsi="Wingdings"/>
      <w:sz w:val="20"/>
    </w:rPr>
  </w:style>
  <w:style w:type="character" w:customStyle="1" w:styleId="WW8Num5z0">
    <w:name w:val="WW8Num5z0"/>
    <w:rsid w:val="00A1509B"/>
    <w:rPr>
      <w:rFonts w:ascii="Symbol" w:hAnsi="Symbol"/>
      <w:sz w:val="20"/>
    </w:rPr>
  </w:style>
  <w:style w:type="character" w:customStyle="1" w:styleId="WW8Num5z1">
    <w:name w:val="WW8Num5z1"/>
    <w:rsid w:val="00A1509B"/>
    <w:rPr>
      <w:rFonts w:ascii="Courier New" w:hAnsi="Courier New"/>
      <w:sz w:val="20"/>
    </w:rPr>
  </w:style>
  <w:style w:type="character" w:customStyle="1" w:styleId="WW8Num5z2">
    <w:name w:val="WW8Num5z2"/>
    <w:rsid w:val="00A1509B"/>
    <w:rPr>
      <w:rFonts w:ascii="Wingdings" w:hAnsi="Wingdings"/>
      <w:sz w:val="20"/>
    </w:rPr>
  </w:style>
  <w:style w:type="character" w:customStyle="1" w:styleId="WW8Num8z0">
    <w:name w:val="WW8Num8z0"/>
    <w:rsid w:val="00A1509B"/>
    <w:rPr>
      <w:rFonts w:ascii="Wingdings" w:hAnsi="Wingdings"/>
    </w:rPr>
  </w:style>
  <w:style w:type="character" w:customStyle="1" w:styleId="WW8Num9z0">
    <w:name w:val="WW8Num9z0"/>
    <w:rsid w:val="00A1509B"/>
    <w:rPr>
      <w:rFonts w:ascii="Times New Roman" w:hAnsi="Times New Roman"/>
    </w:rPr>
  </w:style>
  <w:style w:type="character" w:customStyle="1" w:styleId="WW8Num10z0">
    <w:name w:val="WW8Num10z0"/>
    <w:rsid w:val="00A1509B"/>
    <w:rPr>
      <w:rFonts w:ascii="Symbol" w:hAnsi="Symbol"/>
    </w:rPr>
  </w:style>
  <w:style w:type="character" w:customStyle="1" w:styleId="WW8Num10z1">
    <w:name w:val="WW8Num10z1"/>
    <w:rsid w:val="00A1509B"/>
    <w:rPr>
      <w:rFonts w:ascii="Courier New" w:hAnsi="Courier New" w:cs="Courier New"/>
    </w:rPr>
  </w:style>
  <w:style w:type="character" w:customStyle="1" w:styleId="WW8Num10z2">
    <w:name w:val="WW8Num10z2"/>
    <w:rsid w:val="00A1509B"/>
    <w:rPr>
      <w:rFonts w:ascii="Wingdings" w:hAnsi="Wingdings"/>
    </w:rPr>
  </w:style>
  <w:style w:type="character" w:customStyle="1" w:styleId="WW8Num12z0">
    <w:name w:val="WW8Num12z0"/>
    <w:rsid w:val="00A1509B"/>
    <w:rPr>
      <w:rFonts w:ascii="Symbol" w:hAnsi="Symbol"/>
    </w:rPr>
  </w:style>
  <w:style w:type="character" w:customStyle="1" w:styleId="WW8Num12z1">
    <w:name w:val="WW8Num12z1"/>
    <w:rsid w:val="00A1509B"/>
    <w:rPr>
      <w:rFonts w:ascii="Courier New" w:hAnsi="Courier New" w:cs="Courier New"/>
    </w:rPr>
  </w:style>
  <w:style w:type="character" w:customStyle="1" w:styleId="WW8Num12z2">
    <w:name w:val="WW8Num12z2"/>
    <w:rsid w:val="00A1509B"/>
    <w:rPr>
      <w:rFonts w:ascii="Wingdings" w:hAnsi="Wingdings"/>
    </w:rPr>
  </w:style>
  <w:style w:type="character" w:customStyle="1" w:styleId="WW8Num15z0">
    <w:name w:val="WW8Num15z0"/>
    <w:rsid w:val="00A1509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A1509B"/>
    <w:rPr>
      <w:rFonts w:ascii="Courier New" w:hAnsi="Courier New"/>
    </w:rPr>
  </w:style>
  <w:style w:type="character" w:customStyle="1" w:styleId="WW8Num15z2">
    <w:name w:val="WW8Num15z2"/>
    <w:rsid w:val="00A1509B"/>
    <w:rPr>
      <w:rFonts w:ascii="Wingdings" w:hAnsi="Wingdings"/>
    </w:rPr>
  </w:style>
  <w:style w:type="character" w:customStyle="1" w:styleId="WW8Num15z3">
    <w:name w:val="WW8Num15z3"/>
    <w:rsid w:val="00A1509B"/>
    <w:rPr>
      <w:rFonts w:ascii="Symbol" w:hAnsi="Symbol"/>
    </w:rPr>
  </w:style>
  <w:style w:type="character" w:customStyle="1" w:styleId="WW8Num16z0">
    <w:name w:val="WW8Num16z0"/>
    <w:rsid w:val="00A1509B"/>
    <w:rPr>
      <w:rFonts w:ascii="Symbol" w:hAnsi="Symbol"/>
      <w:sz w:val="20"/>
    </w:rPr>
  </w:style>
  <w:style w:type="character" w:customStyle="1" w:styleId="WW8Num16z1">
    <w:name w:val="WW8Num16z1"/>
    <w:rsid w:val="00A1509B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A1509B"/>
    <w:rPr>
      <w:rFonts w:ascii="Wingdings" w:hAnsi="Wingdings"/>
      <w:sz w:val="20"/>
    </w:rPr>
  </w:style>
  <w:style w:type="character" w:customStyle="1" w:styleId="WW8Num17z0">
    <w:name w:val="WW8Num17z0"/>
    <w:rsid w:val="00A1509B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509B"/>
    <w:rPr>
      <w:rFonts w:ascii="Courier New" w:hAnsi="Courier New"/>
    </w:rPr>
  </w:style>
  <w:style w:type="character" w:customStyle="1" w:styleId="WW8Num17z2">
    <w:name w:val="WW8Num17z2"/>
    <w:rsid w:val="00A1509B"/>
    <w:rPr>
      <w:rFonts w:ascii="Wingdings" w:hAnsi="Wingdings"/>
    </w:rPr>
  </w:style>
  <w:style w:type="character" w:customStyle="1" w:styleId="WW8Num17z3">
    <w:name w:val="WW8Num17z3"/>
    <w:rsid w:val="00A1509B"/>
    <w:rPr>
      <w:rFonts w:ascii="Symbol" w:hAnsi="Symbol"/>
    </w:rPr>
  </w:style>
  <w:style w:type="character" w:customStyle="1" w:styleId="WW8Num21z0">
    <w:name w:val="WW8Num21z0"/>
    <w:rsid w:val="00A1509B"/>
    <w:rPr>
      <w:rFonts w:ascii="Symbol" w:hAnsi="Symbol"/>
    </w:rPr>
  </w:style>
  <w:style w:type="character" w:customStyle="1" w:styleId="WW8Num25z1">
    <w:name w:val="WW8Num25z1"/>
    <w:rsid w:val="00A1509B"/>
    <w:rPr>
      <w:rFonts w:ascii="Symbol" w:hAnsi="Symbol"/>
    </w:rPr>
  </w:style>
  <w:style w:type="character" w:customStyle="1" w:styleId="WW8Num29z0">
    <w:name w:val="WW8Num29z0"/>
    <w:rsid w:val="00A1509B"/>
    <w:rPr>
      <w:rFonts w:ascii="Symbol" w:hAnsi="Symbol"/>
      <w:sz w:val="20"/>
    </w:rPr>
  </w:style>
  <w:style w:type="character" w:customStyle="1" w:styleId="WW8Num29z1">
    <w:name w:val="WW8Num29z1"/>
    <w:rsid w:val="00A1509B"/>
    <w:rPr>
      <w:rFonts w:ascii="Courier New" w:hAnsi="Courier New"/>
      <w:sz w:val="20"/>
    </w:rPr>
  </w:style>
  <w:style w:type="character" w:customStyle="1" w:styleId="WW8Num29z2">
    <w:name w:val="WW8Num29z2"/>
    <w:rsid w:val="00A1509B"/>
    <w:rPr>
      <w:rFonts w:ascii="Wingdings" w:hAnsi="Wingdings"/>
      <w:sz w:val="20"/>
    </w:rPr>
  </w:style>
  <w:style w:type="character" w:customStyle="1" w:styleId="WW8Num30z0">
    <w:name w:val="WW8Num30z0"/>
    <w:rsid w:val="00A1509B"/>
    <w:rPr>
      <w:rFonts w:ascii="Symbol" w:hAnsi="Symbol"/>
    </w:rPr>
  </w:style>
  <w:style w:type="character" w:customStyle="1" w:styleId="WW8Num31z0">
    <w:name w:val="WW8Num31z0"/>
    <w:rsid w:val="00A1509B"/>
    <w:rPr>
      <w:rFonts w:ascii="Symbol" w:hAnsi="Symbol"/>
      <w:sz w:val="20"/>
    </w:rPr>
  </w:style>
  <w:style w:type="character" w:customStyle="1" w:styleId="WW8Num31z1">
    <w:name w:val="WW8Num31z1"/>
    <w:rsid w:val="00A1509B"/>
    <w:rPr>
      <w:rFonts w:ascii="Courier New" w:hAnsi="Courier New"/>
      <w:sz w:val="20"/>
    </w:rPr>
  </w:style>
  <w:style w:type="character" w:customStyle="1" w:styleId="WW8Num31z2">
    <w:name w:val="WW8Num31z2"/>
    <w:rsid w:val="00A1509B"/>
    <w:rPr>
      <w:rFonts w:ascii="Wingdings" w:hAnsi="Wingdings"/>
      <w:sz w:val="20"/>
    </w:rPr>
  </w:style>
  <w:style w:type="character" w:customStyle="1" w:styleId="WW8Num33z0">
    <w:name w:val="WW8Num33z0"/>
    <w:rsid w:val="00A1509B"/>
    <w:rPr>
      <w:rFonts w:ascii="Symbol" w:hAnsi="Symbol"/>
    </w:rPr>
  </w:style>
  <w:style w:type="character" w:customStyle="1" w:styleId="WW8Num33z1">
    <w:name w:val="WW8Num33z1"/>
    <w:rsid w:val="00A1509B"/>
    <w:rPr>
      <w:rFonts w:ascii="Courier New" w:hAnsi="Courier New" w:cs="Courier New"/>
    </w:rPr>
  </w:style>
  <w:style w:type="character" w:customStyle="1" w:styleId="WW8Num33z2">
    <w:name w:val="WW8Num33z2"/>
    <w:rsid w:val="00A1509B"/>
    <w:rPr>
      <w:rFonts w:ascii="Wingdings" w:hAnsi="Wingdings"/>
    </w:rPr>
  </w:style>
  <w:style w:type="character" w:customStyle="1" w:styleId="WW8Num36z0">
    <w:name w:val="WW8Num36z0"/>
    <w:rsid w:val="00A1509B"/>
    <w:rPr>
      <w:rFonts w:ascii="Symbol" w:hAnsi="Symbol"/>
    </w:rPr>
  </w:style>
  <w:style w:type="character" w:customStyle="1" w:styleId="WW8Num36z1">
    <w:name w:val="WW8Num36z1"/>
    <w:rsid w:val="00A1509B"/>
    <w:rPr>
      <w:rFonts w:ascii="Courier New" w:hAnsi="Courier New" w:cs="Courier New"/>
    </w:rPr>
  </w:style>
  <w:style w:type="character" w:customStyle="1" w:styleId="WW8Num36z2">
    <w:name w:val="WW8Num36z2"/>
    <w:rsid w:val="00A1509B"/>
    <w:rPr>
      <w:rFonts w:ascii="Wingdings" w:hAnsi="Wingdings"/>
    </w:rPr>
  </w:style>
  <w:style w:type="character" w:customStyle="1" w:styleId="WW8Num40z0">
    <w:name w:val="WW8Num40z0"/>
    <w:rsid w:val="00A1509B"/>
    <w:rPr>
      <w:rFonts w:ascii="Symbol" w:hAnsi="Symbol"/>
    </w:rPr>
  </w:style>
  <w:style w:type="character" w:customStyle="1" w:styleId="WW8Num40z1">
    <w:name w:val="WW8Num40z1"/>
    <w:rsid w:val="00A1509B"/>
    <w:rPr>
      <w:rFonts w:ascii="Courier New" w:hAnsi="Courier New" w:cs="Courier New"/>
    </w:rPr>
  </w:style>
  <w:style w:type="character" w:customStyle="1" w:styleId="WW8Num40z2">
    <w:name w:val="WW8Num40z2"/>
    <w:rsid w:val="00A1509B"/>
    <w:rPr>
      <w:rFonts w:ascii="Wingdings" w:hAnsi="Wingdings"/>
    </w:rPr>
  </w:style>
  <w:style w:type="character" w:customStyle="1" w:styleId="WW8Num41z0">
    <w:name w:val="WW8Num41z0"/>
    <w:rsid w:val="00A1509B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A1509B"/>
    <w:rPr>
      <w:rFonts w:ascii="Courier New" w:hAnsi="Courier New" w:cs="Courier New"/>
    </w:rPr>
  </w:style>
  <w:style w:type="character" w:customStyle="1" w:styleId="WW8Num41z2">
    <w:name w:val="WW8Num41z2"/>
    <w:rsid w:val="00A1509B"/>
    <w:rPr>
      <w:rFonts w:ascii="Wingdings" w:hAnsi="Wingdings"/>
    </w:rPr>
  </w:style>
  <w:style w:type="character" w:customStyle="1" w:styleId="WW8Num41z3">
    <w:name w:val="WW8Num41z3"/>
    <w:rsid w:val="00A1509B"/>
    <w:rPr>
      <w:rFonts w:ascii="Symbol" w:hAnsi="Symbol"/>
    </w:rPr>
  </w:style>
  <w:style w:type="character" w:customStyle="1" w:styleId="WW8Num45z0">
    <w:name w:val="WW8Num45z0"/>
    <w:rsid w:val="00A1509B"/>
    <w:rPr>
      <w:rFonts w:ascii="Symbol" w:hAnsi="Symbol"/>
    </w:rPr>
  </w:style>
  <w:style w:type="character" w:customStyle="1" w:styleId="WW8Num45z1">
    <w:name w:val="WW8Num45z1"/>
    <w:rsid w:val="00A1509B"/>
    <w:rPr>
      <w:rFonts w:ascii="Courier New" w:hAnsi="Courier New" w:cs="Courier New"/>
    </w:rPr>
  </w:style>
  <w:style w:type="character" w:customStyle="1" w:styleId="WW8Num45z2">
    <w:name w:val="WW8Num45z2"/>
    <w:rsid w:val="00A1509B"/>
    <w:rPr>
      <w:rFonts w:ascii="Wingdings" w:hAnsi="Wingdings"/>
    </w:rPr>
  </w:style>
  <w:style w:type="character" w:customStyle="1" w:styleId="WW8Num47z0">
    <w:name w:val="WW8Num47z0"/>
    <w:rsid w:val="00A1509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A1509B"/>
    <w:rPr>
      <w:rFonts w:ascii="Wingdings" w:hAnsi="Wingdings"/>
    </w:rPr>
  </w:style>
  <w:style w:type="character" w:customStyle="1" w:styleId="WW8Num47z3">
    <w:name w:val="WW8Num47z3"/>
    <w:rsid w:val="00A1509B"/>
    <w:rPr>
      <w:rFonts w:ascii="Symbol" w:hAnsi="Symbol"/>
    </w:rPr>
  </w:style>
  <w:style w:type="character" w:customStyle="1" w:styleId="WW8Num47z4">
    <w:name w:val="WW8Num47z4"/>
    <w:rsid w:val="00A1509B"/>
    <w:rPr>
      <w:rFonts w:ascii="Courier New" w:hAnsi="Courier New"/>
    </w:rPr>
  </w:style>
  <w:style w:type="character" w:customStyle="1" w:styleId="WW8Num48z0">
    <w:name w:val="WW8Num48z0"/>
    <w:rsid w:val="00A1509B"/>
    <w:rPr>
      <w:rFonts w:ascii="Symbol" w:hAnsi="Symbol"/>
      <w:sz w:val="20"/>
    </w:rPr>
  </w:style>
  <w:style w:type="character" w:customStyle="1" w:styleId="WW8Num48z1">
    <w:name w:val="WW8Num48z1"/>
    <w:rsid w:val="00A1509B"/>
    <w:rPr>
      <w:rFonts w:ascii="Courier New" w:hAnsi="Courier New"/>
      <w:sz w:val="20"/>
    </w:rPr>
  </w:style>
  <w:style w:type="character" w:customStyle="1" w:styleId="WW8Num48z2">
    <w:name w:val="WW8Num48z2"/>
    <w:rsid w:val="00A1509B"/>
    <w:rPr>
      <w:rFonts w:ascii="Wingdings" w:hAnsi="Wingdings"/>
      <w:sz w:val="20"/>
    </w:rPr>
  </w:style>
  <w:style w:type="character" w:customStyle="1" w:styleId="WW8Num49z0">
    <w:name w:val="WW8Num49z0"/>
    <w:rsid w:val="00A1509B"/>
    <w:rPr>
      <w:rFonts w:ascii="Symbol" w:hAnsi="Symbol"/>
    </w:rPr>
  </w:style>
  <w:style w:type="character" w:customStyle="1" w:styleId="WW8Num49z1">
    <w:name w:val="WW8Num49z1"/>
    <w:rsid w:val="00A1509B"/>
    <w:rPr>
      <w:rFonts w:ascii="Courier New" w:hAnsi="Courier New" w:cs="Courier New"/>
    </w:rPr>
  </w:style>
  <w:style w:type="character" w:customStyle="1" w:styleId="WW8Num49z2">
    <w:name w:val="WW8Num49z2"/>
    <w:rsid w:val="00A1509B"/>
    <w:rPr>
      <w:rFonts w:ascii="Wingdings" w:hAnsi="Wingdings"/>
    </w:rPr>
  </w:style>
  <w:style w:type="character" w:customStyle="1" w:styleId="WW8Num52z0">
    <w:name w:val="WW8Num52z0"/>
    <w:rsid w:val="00A1509B"/>
    <w:rPr>
      <w:rFonts w:ascii="Times New Roman" w:eastAsia="Times New Roman" w:hAnsi="Times New Roman" w:cs="Times New Roman"/>
    </w:rPr>
  </w:style>
  <w:style w:type="character" w:customStyle="1" w:styleId="WW8Num52z1">
    <w:name w:val="WW8Num52z1"/>
    <w:rsid w:val="00A1509B"/>
    <w:rPr>
      <w:rFonts w:ascii="Courier New" w:hAnsi="Courier New"/>
    </w:rPr>
  </w:style>
  <w:style w:type="character" w:customStyle="1" w:styleId="WW8Num52z2">
    <w:name w:val="WW8Num52z2"/>
    <w:rsid w:val="00A1509B"/>
    <w:rPr>
      <w:rFonts w:ascii="Wingdings" w:hAnsi="Wingdings"/>
    </w:rPr>
  </w:style>
  <w:style w:type="character" w:customStyle="1" w:styleId="WW8Num52z3">
    <w:name w:val="WW8Num52z3"/>
    <w:rsid w:val="00A1509B"/>
    <w:rPr>
      <w:rFonts w:ascii="Symbol" w:hAnsi="Symbol"/>
    </w:rPr>
  </w:style>
  <w:style w:type="character" w:customStyle="1" w:styleId="WW8Num54z0">
    <w:name w:val="WW8Num54z0"/>
    <w:rsid w:val="00A1509B"/>
    <w:rPr>
      <w:rFonts w:ascii="Wingdings" w:hAnsi="Wingdings"/>
    </w:rPr>
  </w:style>
  <w:style w:type="character" w:customStyle="1" w:styleId="WW8Num55z0">
    <w:name w:val="WW8Num55z0"/>
    <w:rsid w:val="00A1509B"/>
    <w:rPr>
      <w:rFonts w:ascii="Symbol" w:hAnsi="Symbol"/>
    </w:rPr>
  </w:style>
  <w:style w:type="character" w:customStyle="1" w:styleId="WW8Num55z1">
    <w:name w:val="WW8Num55z1"/>
    <w:rsid w:val="00A1509B"/>
    <w:rPr>
      <w:rFonts w:ascii="Courier New" w:hAnsi="Courier New" w:cs="Courier New"/>
    </w:rPr>
  </w:style>
  <w:style w:type="character" w:customStyle="1" w:styleId="WW8Num55z2">
    <w:name w:val="WW8Num55z2"/>
    <w:rsid w:val="00A1509B"/>
    <w:rPr>
      <w:rFonts w:ascii="Wingdings" w:hAnsi="Wingdings"/>
    </w:rPr>
  </w:style>
  <w:style w:type="character" w:customStyle="1" w:styleId="WW8Num56z1">
    <w:name w:val="WW8Num56z1"/>
    <w:rsid w:val="00A1509B"/>
    <w:rPr>
      <w:rFonts w:ascii="Wingdings" w:hAnsi="Wingdings" w:cs="Times New Roman"/>
    </w:rPr>
  </w:style>
  <w:style w:type="character" w:customStyle="1" w:styleId="WW8Num61z0">
    <w:name w:val="WW8Num61z0"/>
    <w:rsid w:val="00A1509B"/>
    <w:rPr>
      <w:rFonts w:ascii="Wingdings" w:hAnsi="Wingdings" w:cs="Times New Roman"/>
    </w:rPr>
  </w:style>
  <w:style w:type="character" w:customStyle="1" w:styleId="WW8Num63z0">
    <w:name w:val="WW8Num63z0"/>
    <w:rsid w:val="00A1509B"/>
    <w:rPr>
      <w:rFonts w:ascii="Symbol" w:hAnsi="Symbol"/>
    </w:rPr>
  </w:style>
  <w:style w:type="character" w:customStyle="1" w:styleId="WW8Num63z1">
    <w:name w:val="WW8Num63z1"/>
    <w:rsid w:val="00A1509B"/>
    <w:rPr>
      <w:rFonts w:ascii="Courier New" w:hAnsi="Courier New" w:cs="Courier New"/>
    </w:rPr>
  </w:style>
  <w:style w:type="character" w:customStyle="1" w:styleId="WW8Num63z2">
    <w:name w:val="WW8Num63z2"/>
    <w:rsid w:val="00A1509B"/>
    <w:rPr>
      <w:rFonts w:ascii="Wingdings" w:hAnsi="Wingdings"/>
    </w:rPr>
  </w:style>
  <w:style w:type="character" w:customStyle="1" w:styleId="WW8Num64z0">
    <w:name w:val="WW8Num64z0"/>
    <w:rsid w:val="00A1509B"/>
    <w:rPr>
      <w:rFonts w:ascii="Symbol" w:hAnsi="Symbol"/>
    </w:rPr>
  </w:style>
  <w:style w:type="character" w:customStyle="1" w:styleId="WW8Num66z0">
    <w:name w:val="WW8Num66z0"/>
    <w:rsid w:val="00A1509B"/>
    <w:rPr>
      <w:rFonts w:ascii="Symbol" w:hAnsi="Symbol"/>
    </w:rPr>
  </w:style>
  <w:style w:type="character" w:customStyle="1" w:styleId="WW8Num66z1">
    <w:name w:val="WW8Num66z1"/>
    <w:rsid w:val="00A1509B"/>
    <w:rPr>
      <w:rFonts w:ascii="Courier New" w:hAnsi="Courier New" w:cs="Courier New"/>
    </w:rPr>
  </w:style>
  <w:style w:type="character" w:customStyle="1" w:styleId="WW8Num66z2">
    <w:name w:val="WW8Num66z2"/>
    <w:rsid w:val="00A1509B"/>
    <w:rPr>
      <w:rFonts w:ascii="Wingdings" w:hAnsi="Wingdings"/>
    </w:rPr>
  </w:style>
  <w:style w:type="character" w:customStyle="1" w:styleId="11">
    <w:name w:val="Основной шрифт абзаца1"/>
    <w:rsid w:val="00A1509B"/>
  </w:style>
  <w:style w:type="character" w:styleId="a6">
    <w:name w:val="page number"/>
    <w:basedOn w:val="11"/>
    <w:rsid w:val="00A1509B"/>
  </w:style>
  <w:style w:type="character" w:customStyle="1" w:styleId="a7">
    <w:name w:val="Символ сноски"/>
    <w:rsid w:val="00A1509B"/>
    <w:rPr>
      <w:vertAlign w:val="superscript"/>
    </w:rPr>
  </w:style>
  <w:style w:type="character" w:customStyle="1" w:styleId="19">
    <w:name w:val="Знак Знак19"/>
    <w:rsid w:val="00A1509B"/>
    <w:rPr>
      <w:sz w:val="24"/>
      <w:lang w:val="ru-RU" w:eastAsia="ar-SA" w:bidi="ar-SA"/>
    </w:rPr>
  </w:style>
  <w:style w:type="character" w:customStyle="1" w:styleId="200">
    <w:name w:val="Знак Знак20"/>
    <w:rsid w:val="00A1509B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8">
    <w:name w:val="Знак Знак18"/>
    <w:rsid w:val="00A1509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7">
    <w:name w:val="Знак Знак17"/>
    <w:rsid w:val="00A1509B"/>
    <w:rPr>
      <w:sz w:val="28"/>
      <w:szCs w:val="24"/>
      <w:lang w:val="ru-RU" w:eastAsia="ar-SA" w:bidi="ar-SA"/>
    </w:rPr>
  </w:style>
  <w:style w:type="character" w:customStyle="1" w:styleId="16">
    <w:name w:val="Знак Знак16"/>
    <w:rsid w:val="00A1509B"/>
    <w:rPr>
      <w:b/>
      <w:bCs/>
      <w:i/>
      <w:iCs/>
      <w:sz w:val="26"/>
      <w:szCs w:val="26"/>
      <w:lang w:val="ru-RU" w:eastAsia="ar-SA" w:bidi="ar-SA"/>
    </w:rPr>
  </w:style>
  <w:style w:type="character" w:customStyle="1" w:styleId="15">
    <w:name w:val="Знак Знак15"/>
    <w:rsid w:val="00A1509B"/>
    <w:rPr>
      <w:b/>
      <w:bCs/>
      <w:sz w:val="22"/>
      <w:szCs w:val="22"/>
      <w:lang w:val="ru-RU" w:eastAsia="ar-SA" w:bidi="ar-SA"/>
    </w:rPr>
  </w:style>
  <w:style w:type="character" w:customStyle="1" w:styleId="14">
    <w:name w:val="Знак Знак14"/>
    <w:rsid w:val="00A1509B"/>
    <w:rPr>
      <w:b/>
      <w:bCs/>
      <w:sz w:val="24"/>
      <w:szCs w:val="22"/>
      <w:lang w:val="ru-RU" w:eastAsia="ar-SA" w:bidi="ar-SA"/>
    </w:rPr>
  </w:style>
  <w:style w:type="character" w:customStyle="1" w:styleId="13">
    <w:name w:val="Знак Знак13"/>
    <w:rsid w:val="00A1509B"/>
    <w:rPr>
      <w:b/>
      <w:bCs/>
      <w:sz w:val="22"/>
      <w:szCs w:val="22"/>
      <w:lang w:val="ru-RU" w:eastAsia="ar-SA" w:bidi="ar-SA"/>
    </w:rPr>
  </w:style>
  <w:style w:type="character" w:customStyle="1" w:styleId="12">
    <w:name w:val="Знак Знак12"/>
    <w:rsid w:val="00A1509B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0">
    <w:name w:val="Знак Знак11"/>
    <w:rsid w:val="00A1509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A1509B"/>
    <w:rPr>
      <w:lang w:eastAsia="ar-SA" w:bidi="ar-SA"/>
    </w:rPr>
  </w:style>
  <w:style w:type="character" w:customStyle="1" w:styleId="91">
    <w:name w:val="Знак Знак9"/>
    <w:rsid w:val="00A1509B"/>
    <w:rPr>
      <w:b/>
      <w:sz w:val="24"/>
      <w:lang w:val="ru-RU" w:eastAsia="ar-SA" w:bidi="ar-SA"/>
    </w:rPr>
  </w:style>
  <w:style w:type="character" w:customStyle="1" w:styleId="81">
    <w:name w:val="Знак Знак8"/>
    <w:rsid w:val="00A1509B"/>
    <w:rPr>
      <w:sz w:val="28"/>
      <w:lang w:eastAsia="ar-SA" w:bidi="ar-SA"/>
    </w:rPr>
  </w:style>
  <w:style w:type="character" w:customStyle="1" w:styleId="71">
    <w:name w:val="Знак Знак7"/>
    <w:rsid w:val="00A1509B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A1509B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A1509B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A1509B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32">
    <w:name w:val="Знак Знак3"/>
    <w:rsid w:val="00A1509B"/>
    <w:rPr>
      <w:sz w:val="28"/>
      <w:szCs w:val="24"/>
      <w:lang w:val="ru-RU" w:eastAsia="ar-SA" w:bidi="ar-SA"/>
    </w:rPr>
  </w:style>
  <w:style w:type="character" w:customStyle="1" w:styleId="21">
    <w:name w:val="Знак Знак2"/>
    <w:rsid w:val="00A1509B"/>
    <w:rPr>
      <w:sz w:val="16"/>
      <w:szCs w:val="16"/>
      <w:lang w:eastAsia="ar-SA" w:bidi="ar-SA"/>
    </w:rPr>
  </w:style>
  <w:style w:type="character" w:customStyle="1" w:styleId="1a">
    <w:name w:val="Знак Знак1"/>
    <w:rsid w:val="00A1509B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A1509B"/>
    <w:rPr>
      <w:sz w:val="16"/>
      <w:szCs w:val="16"/>
      <w:lang w:val="ru-RU" w:eastAsia="ar-SA" w:bidi="ar-SA"/>
    </w:rPr>
  </w:style>
  <w:style w:type="character" w:styleId="a9">
    <w:name w:val="Strong"/>
    <w:uiPriority w:val="22"/>
    <w:qFormat/>
    <w:rsid w:val="00A1509B"/>
    <w:rPr>
      <w:b/>
      <w:bCs/>
    </w:rPr>
  </w:style>
  <w:style w:type="character" w:styleId="aa">
    <w:name w:val="Emphasis"/>
    <w:qFormat/>
    <w:rsid w:val="00A1509B"/>
    <w:rPr>
      <w:i/>
      <w:iCs/>
    </w:rPr>
  </w:style>
  <w:style w:type="paragraph" w:customStyle="1" w:styleId="ab">
    <w:name w:val="Заголовок"/>
    <w:basedOn w:val="a0"/>
    <w:next w:val="ac"/>
    <w:rsid w:val="00A1509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0"/>
    <w:link w:val="ad"/>
    <w:rsid w:val="00A1509B"/>
    <w:rPr>
      <w:sz w:val="28"/>
      <w:szCs w:val="20"/>
    </w:rPr>
  </w:style>
  <w:style w:type="character" w:customStyle="1" w:styleId="ad">
    <w:name w:val="Основной текст Знак"/>
    <w:basedOn w:val="a1"/>
    <w:link w:val="ac"/>
    <w:rsid w:val="00A150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A1509B"/>
    <w:rPr>
      <w:rFonts w:ascii="Arial" w:hAnsi="Arial" w:cs="Mangal"/>
    </w:rPr>
  </w:style>
  <w:style w:type="paragraph" w:customStyle="1" w:styleId="1b">
    <w:name w:val="Название1"/>
    <w:basedOn w:val="a0"/>
    <w:rsid w:val="00A150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c">
    <w:name w:val="Указатель1"/>
    <w:basedOn w:val="a0"/>
    <w:rsid w:val="00A1509B"/>
    <w:pPr>
      <w:suppressLineNumbers/>
    </w:pPr>
    <w:rPr>
      <w:rFonts w:ascii="Arial" w:hAnsi="Arial" w:cs="Mangal"/>
    </w:rPr>
  </w:style>
  <w:style w:type="paragraph" w:styleId="af">
    <w:name w:val="footer"/>
    <w:basedOn w:val="a0"/>
    <w:link w:val="af0"/>
    <w:rsid w:val="00A150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A150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Цитата2"/>
    <w:basedOn w:val="a0"/>
    <w:rsid w:val="00A1509B"/>
    <w:pPr>
      <w:ind w:left="284" w:right="-1050"/>
      <w:jc w:val="both"/>
    </w:pPr>
    <w:rPr>
      <w:szCs w:val="20"/>
    </w:rPr>
  </w:style>
  <w:style w:type="paragraph" w:styleId="af1">
    <w:name w:val="footnote text"/>
    <w:basedOn w:val="a0"/>
    <w:link w:val="af2"/>
    <w:rsid w:val="00A1509B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A150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Основной текст1"/>
    <w:basedOn w:val="a0"/>
    <w:rsid w:val="00A1509B"/>
    <w:pPr>
      <w:widowControl w:val="0"/>
      <w:ind w:right="271"/>
      <w:jc w:val="both"/>
    </w:pPr>
    <w:rPr>
      <w:szCs w:val="20"/>
    </w:rPr>
  </w:style>
  <w:style w:type="paragraph" w:styleId="af3">
    <w:name w:val="Body Text Indent"/>
    <w:basedOn w:val="a0"/>
    <w:link w:val="af4"/>
    <w:rsid w:val="00A1509B"/>
    <w:pPr>
      <w:ind w:left="-360" w:firstLine="706"/>
      <w:jc w:val="both"/>
    </w:pPr>
    <w:rPr>
      <w:sz w:val="28"/>
    </w:rPr>
  </w:style>
  <w:style w:type="character" w:customStyle="1" w:styleId="af4">
    <w:name w:val="Основной текст с отступом Знак"/>
    <w:basedOn w:val="a1"/>
    <w:link w:val="af3"/>
    <w:rsid w:val="00A150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e">
    <w:name w:val="Название объекта1"/>
    <w:basedOn w:val="a0"/>
    <w:next w:val="a0"/>
    <w:rsid w:val="00A1509B"/>
    <w:pPr>
      <w:ind w:right="-381"/>
      <w:jc w:val="both"/>
    </w:pPr>
    <w:rPr>
      <w:b/>
      <w:szCs w:val="20"/>
    </w:rPr>
  </w:style>
  <w:style w:type="paragraph" w:customStyle="1" w:styleId="210">
    <w:name w:val="Основной текст 21"/>
    <w:basedOn w:val="a0"/>
    <w:rsid w:val="00A1509B"/>
    <w:pPr>
      <w:spacing w:after="120" w:line="480" w:lineRule="auto"/>
    </w:pPr>
  </w:style>
  <w:style w:type="paragraph" w:customStyle="1" w:styleId="211">
    <w:name w:val="Основной текст с отступом 21"/>
    <w:basedOn w:val="a0"/>
    <w:rsid w:val="00A1509B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rsid w:val="00A1509B"/>
    <w:pPr>
      <w:spacing w:after="120"/>
      <w:ind w:left="283"/>
    </w:pPr>
    <w:rPr>
      <w:sz w:val="16"/>
      <w:szCs w:val="16"/>
    </w:rPr>
  </w:style>
  <w:style w:type="paragraph" w:customStyle="1" w:styleId="1f">
    <w:name w:val="Обычный отступ1"/>
    <w:basedOn w:val="a0"/>
    <w:rsid w:val="00A1509B"/>
    <w:pPr>
      <w:widowControl w:val="0"/>
      <w:autoSpaceDE w:val="0"/>
      <w:spacing w:line="276" w:lineRule="auto"/>
      <w:ind w:left="708" w:firstLine="240"/>
    </w:pPr>
    <w:rPr>
      <w:sz w:val="20"/>
      <w:szCs w:val="20"/>
    </w:rPr>
  </w:style>
  <w:style w:type="paragraph" w:customStyle="1" w:styleId="212">
    <w:name w:val="Список 21"/>
    <w:basedOn w:val="a0"/>
    <w:rsid w:val="00A1509B"/>
    <w:pPr>
      <w:widowControl w:val="0"/>
      <w:autoSpaceDE w:val="0"/>
      <w:spacing w:line="276" w:lineRule="auto"/>
      <w:ind w:left="566" w:hanging="283"/>
    </w:pPr>
    <w:rPr>
      <w:sz w:val="20"/>
      <w:szCs w:val="20"/>
    </w:rPr>
  </w:style>
  <w:style w:type="paragraph" w:customStyle="1" w:styleId="410">
    <w:name w:val="Список 41"/>
    <w:basedOn w:val="a0"/>
    <w:rsid w:val="00A1509B"/>
    <w:pPr>
      <w:widowControl w:val="0"/>
      <w:autoSpaceDE w:val="0"/>
      <w:spacing w:line="276" w:lineRule="auto"/>
      <w:ind w:left="1132" w:hanging="283"/>
    </w:pPr>
    <w:rPr>
      <w:sz w:val="20"/>
      <w:szCs w:val="20"/>
    </w:rPr>
  </w:style>
  <w:style w:type="paragraph" w:customStyle="1" w:styleId="31">
    <w:name w:val="Маркированный список 31"/>
    <w:basedOn w:val="a0"/>
    <w:rsid w:val="00A1509B"/>
    <w:pPr>
      <w:widowControl w:val="0"/>
      <w:numPr>
        <w:numId w:val="3"/>
      </w:numPr>
      <w:autoSpaceDE w:val="0"/>
      <w:spacing w:line="276" w:lineRule="auto"/>
      <w:jc w:val="both"/>
    </w:pPr>
    <w:rPr>
      <w:color w:val="000080"/>
      <w:szCs w:val="20"/>
    </w:rPr>
  </w:style>
  <w:style w:type="paragraph" w:customStyle="1" w:styleId="213">
    <w:name w:val="Продолжение списка 21"/>
    <w:basedOn w:val="a0"/>
    <w:rsid w:val="00A1509B"/>
    <w:pPr>
      <w:widowControl w:val="0"/>
      <w:autoSpaceDE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A1509B"/>
    <w:pPr>
      <w:widowControl w:val="0"/>
      <w:suppressAutoHyphens/>
      <w:autoSpaceDE w:val="0"/>
      <w:spacing w:before="260" w:after="0" w:line="240" w:lineRule="auto"/>
      <w:ind w:firstLine="28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0">
    <w:name w:val="Цитата1"/>
    <w:basedOn w:val="a0"/>
    <w:rsid w:val="00A1509B"/>
    <w:pPr>
      <w:ind w:left="284" w:right="-1050"/>
      <w:jc w:val="both"/>
    </w:pPr>
    <w:rPr>
      <w:szCs w:val="20"/>
    </w:rPr>
  </w:style>
  <w:style w:type="paragraph" w:customStyle="1" w:styleId="af5">
    <w:name w:val="Знак"/>
    <w:basedOn w:val="a0"/>
    <w:rsid w:val="00A1509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rsid w:val="00A150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A150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150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header"/>
    <w:basedOn w:val="a0"/>
    <w:link w:val="af7"/>
    <w:rsid w:val="00A150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basedOn w:val="a1"/>
    <w:link w:val="af6"/>
    <w:rsid w:val="00A150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Title"/>
    <w:basedOn w:val="a0"/>
    <w:next w:val="af9"/>
    <w:link w:val="afa"/>
    <w:qFormat/>
    <w:rsid w:val="00A1509B"/>
    <w:pPr>
      <w:jc w:val="center"/>
    </w:pPr>
    <w:rPr>
      <w:b/>
      <w:szCs w:val="20"/>
    </w:rPr>
  </w:style>
  <w:style w:type="character" w:customStyle="1" w:styleId="afa">
    <w:name w:val="Название Знак"/>
    <w:basedOn w:val="a1"/>
    <w:link w:val="af8"/>
    <w:rsid w:val="00A1509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9">
    <w:name w:val="Subtitle"/>
    <w:basedOn w:val="a0"/>
    <w:next w:val="ac"/>
    <w:link w:val="afb"/>
    <w:qFormat/>
    <w:rsid w:val="00A1509B"/>
    <w:pPr>
      <w:spacing w:after="60"/>
      <w:jc w:val="center"/>
    </w:pPr>
    <w:rPr>
      <w:rFonts w:ascii="Arial" w:hAnsi="Arial" w:cs="Arial"/>
    </w:rPr>
  </w:style>
  <w:style w:type="character" w:customStyle="1" w:styleId="afb">
    <w:name w:val="Подзаголовок Знак"/>
    <w:basedOn w:val="a1"/>
    <w:link w:val="af9"/>
    <w:rsid w:val="00A1509B"/>
    <w:rPr>
      <w:rFonts w:ascii="Arial" w:eastAsia="Times New Roman" w:hAnsi="Arial" w:cs="Arial"/>
      <w:sz w:val="24"/>
      <w:szCs w:val="24"/>
      <w:lang w:eastAsia="ar-SA"/>
    </w:rPr>
  </w:style>
  <w:style w:type="paragraph" w:styleId="HTML">
    <w:name w:val="HTML Preformatted"/>
    <w:basedOn w:val="a0"/>
    <w:link w:val="HTML0"/>
    <w:uiPriority w:val="99"/>
    <w:rsid w:val="00A15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1509B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A1509B"/>
    <w:pPr>
      <w:spacing w:after="120"/>
    </w:pPr>
    <w:rPr>
      <w:sz w:val="16"/>
      <w:szCs w:val="16"/>
    </w:rPr>
  </w:style>
  <w:style w:type="paragraph" w:customStyle="1" w:styleId="FR5">
    <w:name w:val="FR5"/>
    <w:rsid w:val="00A1509B"/>
    <w:pPr>
      <w:widowControl w:val="0"/>
      <w:suppressAutoHyphens/>
      <w:autoSpaceDE w:val="0"/>
      <w:spacing w:after="0" w:line="240" w:lineRule="auto"/>
      <w:jc w:val="right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FR3">
    <w:name w:val="FR3"/>
    <w:rsid w:val="00A1509B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FR1">
    <w:name w:val="FR1"/>
    <w:rsid w:val="00A1509B"/>
    <w:pPr>
      <w:widowControl w:val="0"/>
      <w:suppressAutoHyphens/>
      <w:autoSpaceDE w:val="0"/>
      <w:spacing w:after="0" w:line="240" w:lineRule="auto"/>
      <w:jc w:val="right"/>
    </w:pPr>
    <w:rPr>
      <w:rFonts w:ascii="Arial" w:eastAsia="Arial" w:hAnsi="Arial" w:cs="Arial"/>
      <w:sz w:val="56"/>
      <w:szCs w:val="56"/>
      <w:lang w:eastAsia="ar-SA"/>
    </w:rPr>
  </w:style>
  <w:style w:type="paragraph" w:customStyle="1" w:styleId="FR4">
    <w:name w:val="FR4"/>
    <w:rsid w:val="00A1509B"/>
    <w:pPr>
      <w:widowControl w:val="0"/>
      <w:suppressAutoHyphens/>
      <w:autoSpaceDE w:val="0"/>
      <w:spacing w:after="0" w:line="379" w:lineRule="auto"/>
      <w:ind w:left="520" w:right="720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a">
    <w:name w:val="Столбик"/>
    <w:basedOn w:val="a0"/>
    <w:rsid w:val="00A1509B"/>
    <w:pPr>
      <w:numPr>
        <w:numId w:val="4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A150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A150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1509B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f1">
    <w:name w:val="Стиль1"/>
    <w:basedOn w:val="a0"/>
    <w:rsid w:val="00A1509B"/>
    <w:pPr>
      <w:jc w:val="both"/>
    </w:pPr>
  </w:style>
  <w:style w:type="paragraph" w:customStyle="1" w:styleId="23">
    <w:name w:val="Стиль2"/>
    <w:basedOn w:val="1"/>
    <w:rsid w:val="00A1509B"/>
    <w:pPr>
      <w:numPr>
        <w:numId w:val="0"/>
      </w:numPr>
      <w:spacing w:before="1800" w:line="300" w:lineRule="exact"/>
      <w:jc w:val="center"/>
      <w:outlineLvl w:val="9"/>
    </w:pPr>
    <w:rPr>
      <w:rFonts w:ascii="Pragmatica" w:hAnsi="Pragmatica" w:cs="Times New Roman"/>
      <w:bCs w:val="0"/>
      <w:sz w:val="28"/>
      <w:szCs w:val="20"/>
    </w:rPr>
  </w:style>
  <w:style w:type="paragraph" w:customStyle="1" w:styleId="1f2">
    <w:name w:val="Обычный1"/>
    <w:rsid w:val="00A1509B"/>
    <w:pPr>
      <w:widowControl w:val="0"/>
      <w:suppressAutoHyphens/>
      <w:spacing w:after="0" w:line="360" w:lineRule="auto"/>
      <w:ind w:firstLine="400"/>
      <w:jc w:val="both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customStyle="1" w:styleId="33">
    <w:name w:val="Стиль3"/>
    <w:basedOn w:val="a"/>
    <w:next w:val="a0"/>
    <w:rsid w:val="00A1509B"/>
    <w:pPr>
      <w:keepNext/>
      <w:keepLines/>
      <w:numPr>
        <w:numId w:val="0"/>
      </w:numPr>
      <w:tabs>
        <w:tab w:val="left" w:pos="36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A1509B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f3">
    <w:name w:val="Столбик 1"/>
    <w:basedOn w:val="a0"/>
    <w:rsid w:val="00A1509B"/>
    <w:pPr>
      <w:spacing w:after="60"/>
      <w:ind w:left="397"/>
      <w:jc w:val="both"/>
    </w:pPr>
    <w:rPr>
      <w:sz w:val="22"/>
      <w:szCs w:val="20"/>
    </w:rPr>
  </w:style>
  <w:style w:type="paragraph" w:customStyle="1" w:styleId="24">
    <w:name w:val="Стиль Заголовок 2 + по центру"/>
    <w:basedOn w:val="2"/>
    <w:rsid w:val="00A1509B"/>
    <w:pPr>
      <w:numPr>
        <w:numId w:val="0"/>
      </w:numPr>
      <w:suppressAutoHyphens/>
      <w:spacing w:before="240" w:after="120" w:line="264" w:lineRule="auto"/>
      <w:jc w:val="center"/>
      <w:outlineLvl w:val="9"/>
    </w:pPr>
    <w:rPr>
      <w:rFonts w:cs="Arial"/>
      <w:b/>
      <w:bCs/>
      <w:iCs/>
      <w:szCs w:val="28"/>
    </w:rPr>
  </w:style>
  <w:style w:type="paragraph" w:styleId="afc">
    <w:name w:val="Normal (Web)"/>
    <w:basedOn w:val="a0"/>
    <w:uiPriority w:val="99"/>
    <w:rsid w:val="00A1509B"/>
    <w:pPr>
      <w:spacing w:before="280" w:after="280"/>
    </w:pPr>
  </w:style>
  <w:style w:type="paragraph" w:customStyle="1" w:styleId="western">
    <w:name w:val="western"/>
    <w:basedOn w:val="a0"/>
    <w:rsid w:val="00A1509B"/>
    <w:pPr>
      <w:spacing w:before="280" w:after="280"/>
      <w:jc w:val="center"/>
    </w:pPr>
    <w:rPr>
      <w:sz w:val="22"/>
      <w:szCs w:val="22"/>
    </w:rPr>
  </w:style>
  <w:style w:type="paragraph" w:customStyle="1" w:styleId="1f4">
    <w:name w:val="Знак1"/>
    <w:basedOn w:val="a0"/>
    <w:rsid w:val="00A1509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d">
    <w:name w:val="No Spacing"/>
    <w:uiPriority w:val="1"/>
    <w:qFormat/>
    <w:rsid w:val="00A150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3">
    <w:name w:val="style3"/>
    <w:basedOn w:val="a0"/>
    <w:rsid w:val="00A1509B"/>
    <w:pPr>
      <w:spacing w:before="280" w:after="280"/>
    </w:pPr>
    <w:rPr>
      <w:rFonts w:ascii="Courier New" w:eastAsia="Arial Unicode MS" w:hAnsi="Courier New" w:cs="Courier New"/>
    </w:rPr>
  </w:style>
  <w:style w:type="paragraph" w:customStyle="1" w:styleId="afe">
    <w:name w:val="Знак Знак Знак Знак Знак Знак Знак Знак Знак Знак"/>
    <w:basedOn w:val="a0"/>
    <w:rsid w:val="00A150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0"/>
    <w:rsid w:val="00A1509B"/>
    <w:pPr>
      <w:suppressLineNumbers/>
    </w:pPr>
  </w:style>
  <w:style w:type="paragraph" w:customStyle="1" w:styleId="aff0">
    <w:name w:val="Заголовок таблицы"/>
    <w:basedOn w:val="aff"/>
    <w:rsid w:val="00A1509B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A1509B"/>
  </w:style>
  <w:style w:type="paragraph" w:customStyle="1" w:styleId="aff2">
    <w:name w:val="Таблицы (моноширинный)"/>
    <w:basedOn w:val="a0"/>
    <w:next w:val="a0"/>
    <w:rsid w:val="00A150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3">
    <w:name w:val="Нормальный (таблица)"/>
    <w:basedOn w:val="a0"/>
    <w:next w:val="a0"/>
    <w:rsid w:val="00A1509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4">
    <w:name w:val="Прижатый влево"/>
    <w:basedOn w:val="a0"/>
    <w:next w:val="a0"/>
    <w:rsid w:val="00A1509B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paragraph" w:styleId="aff5">
    <w:name w:val="List Paragraph"/>
    <w:basedOn w:val="a0"/>
    <w:uiPriority w:val="34"/>
    <w:qFormat/>
    <w:rsid w:val="00A1509B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A1509B"/>
  </w:style>
  <w:style w:type="paragraph" w:customStyle="1" w:styleId="Standard">
    <w:name w:val="Standard"/>
    <w:rsid w:val="00A1509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ff6">
    <w:name w:val="Table Grid"/>
    <w:basedOn w:val="a2"/>
    <w:uiPriority w:val="59"/>
    <w:rsid w:val="00A15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1"/>
    <w:rsid w:val="00A1509B"/>
  </w:style>
  <w:style w:type="character" w:customStyle="1" w:styleId="sfwc">
    <w:name w:val="sfwc"/>
    <w:basedOn w:val="a1"/>
    <w:rsid w:val="00A1509B"/>
  </w:style>
  <w:style w:type="character" w:styleId="aff7">
    <w:name w:val="Hyperlink"/>
    <w:basedOn w:val="a1"/>
    <w:uiPriority w:val="99"/>
    <w:semiHidden/>
    <w:unhideWhenUsed/>
    <w:rsid w:val="00A1509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B7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097C-7301-40EF-9906-FF501EF2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13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Игорь</cp:lastModifiedBy>
  <cp:revision>11</cp:revision>
  <cp:lastPrinted>2020-05-15T06:22:00Z</cp:lastPrinted>
  <dcterms:created xsi:type="dcterms:W3CDTF">2020-03-25T13:33:00Z</dcterms:created>
  <dcterms:modified xsi:type="dcterms:W3CDTF">2020-05-15T08:02:00Z</dcterms:modified>
</cp:coreProperties>
</file>