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5E9" w:rsidRDefault="003F65E9" w:rsidP="003F65E9">
      <w:pPr>
        <w:pStyle w:val="a3"/>
        <w:jc w:val="center"/>
        <w:rPr>
          <w:rFonts w:ascii="Times New Roman" w:hAnsi="Times New Roman" w:cs="Times New Roman"/>
          <w:sz w:val="28"/>
          <w:szCs w:val="28"/>
        </w:rPr>
      </w:pPr>
      <w:r w:rsidRPr="003F65E9">
        <w:rPr>
          <w:rFonts w:ascii="Times New Roman" w:hAnsi="Times New Roman" w:cs="Times New Roman"/>
          <w:sz w:val="28"/>
          <w:szCs w:val="28"/>
        </w:rPr>
        <w:t>Правила внутреннего трудового распорядка</w:t>
      </w:r>
    </w:p>
    <w:p w:rsidR="003F65E9" w:rsidRPr="003F65E9" w:rsidRDefault="003F65E9" w:rsidP="003F65E9">
      <w:pPr>
        <w:pStyle w:val="a3"/>
        <w:jc w:val="center"/>
        <w:rPr>
          <w:rFonts w:ascii="Times New Roman" w:hAnsi="Times New Roman" w:cs="Times New Roman"/>
          <w:sz w:val="28"/>
          <w:szCs w:val="28"/>
        </w:rPr>
      </w:pP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1.Общие положения </w:t>
      </w:r>
    </w:p>
    <w:p w:rsidR="003F65E9" w:rsidRPr="003F65E9" w:rsidRDefault="003F65E9" w:rsidP="003F65E9">
      <w:pPr>
        <w:pStyle w:val="a3"/>
        <w:rPr>
          <w:rFonts w:ascii="Times New Roman" w:hAnsi="Times New Roman" w:cs="Times New Roman"/>
          <w:sz w:val="28"/>
          <w:szCs w:val="28"/>
        </w:rPr>
      </w:pPr>
    </w:p>
    <w:p w:rsidR="003F65E9" w:rsidRP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1.1. Правила внутреннего трудового распорядка имеют целью регулирования трудовых отношений внутри МОУ СОШ п. Агроном, установление трудового распорядка, укрепление трудовой дисциплины, улучшение организации труда на научной основе, рациональное использование рабочего времени, обеспечение высокого качества работ. </w:t>
      </w:r>
    </w:p>
    <w:p w:rsidR="003F65E9" w:rsidRP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1.2. Дисциплина труда - это отношение между работниками по поводу исполнения ими обязанностей, распределение обязанностей и прав, использованию прав, установление ответственности, применение мер управления дисциплинарными отношениями. </w:t>
      </w:r>
    </w:p>
    <w:p w:rsidR="003F65E9" w:rsidRP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1.3. Вопросы, связанные с применением прав внутреннего трудового распорядка, решаются администрацией отдела образования в пределах предоставленных ей прав. </w:t>
      </w:r>
    </w:p>
    <w:p w:rsidR="003F65E9" w:rsidRP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1.4. Правила</w:t>
      </w:r>
      <w:r w:rsidRPr="003F65E9">
        <w:rPr>
          <w:rFonts w:ascii="Times New Roman" w:hAnsi="Times New Roman" w:cs="Times New Roman"/>
          <w:sz w:val="28"/>
          <w:szCs w:val="28"/>
        </w:rPr>
        <w:t xml:space="preserve"> </w:t>
      </w:r>
      <w:r w:rsidRPr="003F65E9">
        <w:rPr>
          <w:rFonts w:ascii="Times New Roman" w:hAnsi="Times New Roman" w:cs="Times New Roman"/>
          <w:sz w:val="28"/>
          <w:szCs w:val="28"/>
        </w:rPr>
        <w:t xml:space="preserve">внутреннего трудового распорядка обязательны для всех работающих в МОУ СОШ </w:t>
      </w:r>
      <w:proofErr w:type="spellStart"/>
      <w:r w:rsidRPr="003F65E9">
        <w:rPr>
          <w:rFonts w:ascii="Times New Roman" w:hAnsi="Times New Roman" w:cs="Times New Roman"/>
          <w:sz w:val="28"/>
          <w:szCs w:val="28"/>
        </w:rPr>
        <w:t>п</w:t>
      </w:r>
      <w:proofErr w:type="gramStart"/>
      <w:r w:rsidRPr="003F65E9">
        <w:rPr>
          <w:rFonts w:ascii="Times New Roman" w:hAnsi="Times New Roman" w:cs="Times New Roman"/>
          <w:sz w:val="28"/>
          <w:szCs w:val="28"/>
        </w:rPr>
        <w:t>.А</w:t>
      </w:r>
      <w:proofErr w:type="gramEnd"/>
      <w:r w:rsidRPr="003F65E9">
        <w:rPr>
          <w:rFonts w:ascii="Times New Roman" w:hAnsi="Times New Roman" w:cs="Times New Roman"/>
          <w:sz w:val="28"/>
          <w:szCs w:val="28"/>
        </w:rPr>
        <w:t>гроном</w:t>
      </w:r>
      <w:proofErr w:type="spellEnd"/>
      <w:r w:rsidRPr="003F65E9">
        <w:rPr>
          <w:rFonts w:ascii="Times New Roman" w:hAnsi="Times New Roman" w:cs="Times New Roman"/>
          <w:sz w:val="28"/>
          <w:szCs w:val="28"/>
        </w:rPr>
        <w:t xml:space="preserve">. </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1.5. Правила внутреннего трудового распорядка должны соответствовать действующему законодательству. </w:t>
      </w:r>
    </w:p>
    <w:p w:rsidR="003F65E9" w:rsidRPr="003F65E9" w:rsidRDefault="003F65E9" w:rsidP="003F65E9">
      <w:pPr>
        <w:pStyle w:val="a3"/>
        <w:rPr>
          <w:rFonts w:ascii="Times New Roman" w:hAnsi="Times New Roman" w:cs="Times New Roman"/>
          <w:sz w:val="28"/>
          <w:szCs w:val="28"/>
        </w:rPr>
      </w:pP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2. Порядок приема и увольнения работников </w:t>
      </w:r>
    </w:p>
    <w:p w:rsidR="003F65E9" w:rsidRPr="003F65E9" w:rsidRDefault="003F65E9" w:rsidP="003F65E9">
      <w:pPr>
        <w:pStyle w:val="a3"/>
        <w:rPr>
          <w:rFonts w:ascii="Times New Roman" w:hAnsi="Times New Roman" w:cs="Times New Roman"/>
          <w:sz w:val="28"/>
          <w:szCs w:val="28"/>
        </w:rPr>
      </w:pP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2.1. При приеме на работу администрация обязана потребовать от </w:t>
      </w:r>
      <w:proofErr w:type="gramStart"/>
      <w:r w:rsidRPr="003F65E9">
        <w:rPr>
          <w:rFonts w:ascii="Times New Roman" w:hAnsi="Times New Roman" w:cs="Times New Roman"/>
          <w:sz w:val="28"/>
          <w:szCs w:val="28"/>
        </w:rPr>
        <w:t>поступающего</w:t>
      </w:r>
      <w:proofErr w:type="gramEnd"/>
      <w:r w:rsidRPr="003F65E9">
        <w:rPr>
          <w:rFonts w:ascii="Times New Roman" w:hAnsi="Times New Roman" w:cs="Times New Roman"/>
          <w:sz w:val="28"/>
          <w:szCs w:val="28"/>
        </w:rPr>
        <w:t xml:space="preserve"> на работу следующие документы: </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-паспорт, или иной документ, удостоверяющий личность;</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-страховое свидетельство государственного пенсионного страхования;</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 -документы воинского учет</w:t>
      </w:r>
      <w:proofErr w:type="gramStart"/>
      <w:r w:rsidRPr="003F65E9">
        <w:rPr>
          <w:rFonts w:ascii="Times New Roman" w:hAnsi="Times New Roman" w:cs="Times New Roman"/>
          <w:sz w:val="28"/>
          <w:szCs w:val="28"/>
        </w:rPr>
        <w:t>а-</w:t>
      </w:r>
      <w:proofErr w:type="gramEnd"/>
      <w:r w:rsidRPr="003F65E9">
        <w:rPr>
          <w:rFonts w:ascii="Times New Roman" w:hAnsi="Times New Roman" w:cs="Times New Roman"/>
          <w:sz w:val="28"/>
          <w:szCs w:val="28"/>
        </w:rPr>
        <w:t xml:space="preserve"> для военнообязанных и лиц, подлежащих призыву на военную службу; </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 -медицинскую книжку. </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Прием на работу без предъявления указанных документов не допускается. 2.2.Запрещается требовать от лица, поступающего на работу, документы помимо предусмотренных ТК РФ, иными федеральными законами, Указами Президиума РФ и постановлениями Правительства РФ. </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2.3. При</w:t>
      </w:r>
      <w:r>
        <w:rPr>
          <w:rFonts w:ascii="Times New Roman" w:hAnsi="Times New Roman" w:cs="Times New Roman"/>
          <w:sz w:val="28"/>
          <w:szCs w:val="28"/>
        </w:rPr>
        <w:t xml:space="preserve"> </w:t>
      </w:r>
      <w:r w:rsidRPr="003F65E9">
        <w:rPr>
          <w:rFonts w:ascii="Times New Roman" w:hAnsi="Times New Roman" w:cs="Times New Roman"/>
          <w:sz w:val="28"/>
          <w:szCs w:val="28"/>
        </w:rPr>
        <w:t>заключении трудового договора впервые трудовая книжка и страховое свидетельство государственного пенсионного страхования оформляется работодателем.</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 2.4. Администрация имеет право проверить профессиональную пригодность работника при приеме на работу следующими способами: </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lastRenderedPageBreak/>
        <w:t>-анализом предоставленных документов;</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 -установлением испытательного срока. </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2.5. Трудовой договор заключается в письменной форме. Прием на работу оформляется приказом (распоряжением) администрации, который объявляется работнику под расписку.</w:t>
      </w:r>
      <w:r>
        <w:rPr>
          <w:rFonts w:ascii="Times New Roman" w:hAnsi="Times New Roman" w:cs="Times New Roman"/>
          <w:sz w:val="28"/>
          <w:szCs w:val="28"/>
        </w:rPr>
        <w:t xml:space="preserve"> </w:t>
      </w:r>
      <w:r w:rsidRPr="003F65E9">
        <w:rPr>
          <w:rFonts w:ascii="Times New Roman" w:hAnsi="Times New Roman" w:cs="Times New Roman"/>
          <w:sz w:val="28"/>
          <w:szCs w:val="28"/>
        </w:rPr>
        <w:t>В приказе (распоряжении) должны быть указаны наименование должности в соответствии с Единым тарифно-квалификационным, справочником работ и профессий рабочих (ЕТСКС), Единой номенклатурой должности служащих, квалификационным справочником должностей руководителей, Общероссийским классификатором профессий рабочих, должностей служащих и тарифных разрядов, штатным расписанием и условия оплаты труда. Фактически допущение должностными лицами считается заключение трудового договора независимо от того, был ли прием на работу оформлен надлежащим образом. 2.6. При поступлении работника на работу или переводе его в установленном порядке на другую работу администрация обязана:</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 -ознакомить р</w:t>
      </w:r>
      <w:r>
        <w:rPr>
          <w:rFonts w:ascii="Times New Roman" w:hAnsi="Times New Roman" w:cs="Times New Roman"/>
          <w:sz w:val="28"/>
          <w:szCs w:val="28"/>
        </w:rPr>
        <w:t>аботника с порученной работой;</w:t>
      </w:r>
    </w:p>
    <w:p w:rsidR="003F65E9" w:rsidRDefault="003F65E9" w:rsidP="003F65E9">
      <w:pPr>
        <w:pStyle w:val="a3"/>
        <w:rPr>
          <w:rFonts w:ascii="Times New Roman" w:hAnsi="Times New Roman" w:cs="Times New Roman"/>
          <w:sz w:val="28"/>
          <w:szCs w:val="28"/>
        </w:rPr>
      </w:pPr>
      <w:r>
        <w:rPr>
          <w:rFonts w:ascii="Times New Roman" w:hAnsi="Times New Roman" w:cs="Times New Roman"/>
          <w:sz w:val="28"/>
          <w:szCs w:val="28"/>
        </w:rPr>
        <w:t xml:space="preserve"> -</w:t>
      </w:r>
      <w:r w:rsidRPr="003F65E9">
        <w:rPr>
          <w:rFonts w:ascii="Times New Roman" w:hAnsi="Times New Roman" w:cs="Times New Roman"/>
          <w:sz w:val="28"/>
          <w:szCs w:val="28"/>
        </w:rPr>
        <w:t xml:space="preserve"> условиями и оплатой труда, разъяснить его права и обязанности;</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 -проинструктировать по технике безопасности, производственной санитарии, гигиене труда, противопожарной охране и другим правилам по охране труда, ознакомить с правилами делового поведения. </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2.7. На всех работающих, проработавших свыше 5 дней, ведутся трудовые книжки в порядке, установленном законодательством. </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2.8. Прекращение трудового договора может им</w:t>
      </w:r>
      <w:r>
        <w:rPr>
          <w:rFonts w:ascii="Times New Roman" w:hAnsi="Times New Roman" w:cs="Times New Roman"/>
          <w:sz w:val="28"/>
          <w:szCs w:val="28"/>
        </w:rPr>
        <w:t>е</w:t>
      </w:r>
      <w:r w:rsidRPr="003F65E9">
        <w:rPr>
          <w:rFonts w:ascii="Times New Roman" w:hAnsi="Times New Roman" w:cs="Times New Roman"/>
          <w:sz w:val="28"/>
          <w:szCs w:val="28"/>
        </w:rPr>
        <w:t xml:space="preserve">ть место только по основаниям, предусмотренным законодательством. </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2.9. В день увольнения администрация обязана выдать работнику его трудовую книжку с внесённой в неё записью об увольнении и произвести с ним окончательный расчет. Записи о причине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пункт закона. Днем увольнения считается последний день работы. </w:t>
      </w:r>
    </w:p>
    <w:p w:rsidR="003F65E9" w:rsidRDefault="003F65E9" w:rsidP="003F65E9">
      <w:pPr>
        <w:pStyle w:val="a3"/>
        <w:rPr>
          <w:rFonts w:ascii="Times New Roman" w:hAnsi="Times New Roman" w:cs="Times New Roman"/>
          <w:sz w:val="28"/>
          <w:szCs w:val="28"/>
        </w:rPr>
      </w:pP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3. Основные обязанности работников Работник обязан: </w:t>
      </w:r>
    </w:p>
    <w:p w:rsidR="003F65E9" w:rsidRDefault="003F65E9" w:rsidP="003F65E9">
      <w:pPr>
        <w:pStyle w:val="a3"/>
        <w:rPr>
          <w:rFonts w:ascii="Times New Roman" w:hAnsi="Times New Roman" w:cs="Times New Roman"/>
          <w:sz w:val="28"/>
          <w:szCs w:val="28"/>
        </w:rPr>
      </w:pP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3.1. Работать честно и добросовестно, с высокой ответственностью, соблюдать дисциплину труда, своевременно и точно выполнять распоряжения администрации, использовать все рабочее время для производительного труда, воздерживаться от действий, мешающих другим работникам выполнять их трудовые обязанности. </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3.2.Честно и справедливо относиться к коллегам, посетителям, общественности, повышать престиж организации. </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3.3. Уважать достоинства и личные права каждого работника. </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3.4. Беречь имущество организации. </w:t>
      </w:r>
    </w:p>
    <w:p w:rsidR="003F65E9" w:rsidRDefault="003F65E9" w:rsidP="003F65E9">
      <w:pPr>
        <w:pStyle w:val="a3"/>
        <w:rPr>
          <w:rFonts w:ascii="Times New Roman" w:hAnsi="Times New Roman" w:cs="Times New Roman"/>
          <w:sz w:val="28"/>
          <w:szCs w:val="28"/>
        </w:rPr>
      </w:pP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4. Права работников Работник имеет право </w:t>
      </w:r>
      <w:proofErr w:type="gramStart"/>
      <w:r w:rsidRPr="003F65E9">
        <w:rPr>
          <w:rFonts w:ascii="Times New Roman" w:hAnsi="Times New Roman" w:cs="Times New Roman"/>
          <w:sz w:val="28"/>
          <w:szCs w:val="28"/>
        </w:rPr>
        <w:t>на</w:t>
      </w:r>
      <w:proofErr w:type="gramEnd"/>
      <w:r w:rsidRPr="003F65E9">
        <w:rPr>
          <w:rFonts w:ascii="Times New Roman" w:hAnsi="Times New Roman" w:cs="Times New Roman"/>
          <w:sz w:val="28"/>
          <w:szCs w:val="28"/>
        </w:rPr>
        <w:t xml:space="preserve">: </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lastRenderedPageBreak/>
        <w:t xml:space="preserve">4.1. Работу, отвечающую его профессиональной подготовке и квалификации. 4.2. Производственные, социально-бытовые условия, обеспечивающие безопасность и соблюдение требований гигиены труда. </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4.3.Охрану труда. </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4.4.Оплату </w:t>
      </w:r>
      <w:proofErr w:type="gramStart"/>
      <w:r w:rsidRPr="003F65E9">
        <w:rPr>
          <w:rFonts w:ascii="Times New Roman" w:hAnsi="Times New Roman" w:cs="Times New Roman"/>
          <w:sz w:val="28"/>
          <w:szCs w:val="28"/>
        </w:rPr>
        <w:t>труда</w:t>
      </w:r>
      <w:proofErr w:type="gramEnd"/>
      <w:r w:rsidRPr="003F65E9">
        <w:rPr>
          <w:rFonts w:ascii="Times New Roman" w:hAnsi="Times New Roman" w:cs="Times New Roman"/>
          <w:sz w:val="28"/>
          <w:szCs w:val="28"/>
        </w:rPr>
        <w:t xml:space="preserve"> без какой бы то ни было дискриминации и не ниже установленного федеральным законом минимального размера. </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4.5.</w:t>
      </w:r>
      <w:r>
        <w:rPr>
          <w:rFonts w:ascii="Times New Roman" w:hAnsi="Times New Roman" w:cs="Times New Roman"/>
          <w:sz w:val="28"/>
          <w:szCs w:val="28"/>
        </w:rPr>
        <w:t xml:space="preserve"> </w:t>
      </w:r>
      <w:proofErr w:type="gramStart"/>
      <w:r w:rsidRPr="003F65E9">
        <w:rPr>
          <w:rFonts w:ascii="Times New Roman" w:hAnsi="Times New Roman" w:cs="Times New Roman"/>
          <w:sz w:val="28"/>
          <w:szCs w:val="28"/>
        </w:rPr>
        <w:t>Отдых, который гарантируется установленной, федеральным законом максимальной продолжительности рабочего времени и обеспечивается предоставлением еженедельных выходных дней, праздничных нерабочих дней, оплачиваемых ежегодных отпусков, сокращенного рабочего дня для ряда профессий, работ и отдельных категорий работников.</w:t>
      </w:r>
      <w:proofErr w:type="gramEnd"/>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4.6. Профессиональную подготовку, переподготовку и повышение квалификации. </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4.7. Возмещение ущерба, причиненного его здоровью или имуществу в связи с работой. </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4.8.Объединение в профессиональные союзы и другие организации, представляющие интересы работников.</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 4.9. Пособие по социальному страхованию, социальное обеспечение по возрасту, а также в случаях предусмотренных законами и иными нормативно-правовыми актами. </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4.10. Индивидуальные и коллективные споры с использованием установленных федеральным законом способов их разрешения, включая право на забастовку. </w:t>
      </w:r>
    </w:p>
    <w:p w:rsidR="003F65E9" w:rsidRDefault="003F65E9" w:rsidP="003F65E9">
      <w:pPr>
        <w:pStyle w:val="a3"/>
        <w:rPr>
          <w:rFonts w:ascii="Times New Roman" w:hAnsi="Times New Roman" w:cs="Times New Roman"/>
          <w:sz w:val="28"/>
          <w:szCs w:val="28"/>
        </w:rPr>
      </w:pP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5 .Права администрации Администрация имеет право: </w:t>
      </w:r>
    </w:p>
    <w:p w:rsidR="003F65E9" w:rsidRDefault="003F65E9" w:rsidP="003F65E9">
      <w:pPr>
        <w:pStyle w:val="a3"/>
        <w:rPr>
          <w:rFonts w:ascii="Times New Roman" w:hAnsi="Times New Roman" w:cs="Times New Roman"/>
          <w:sz w:val="28"/>
          <w:szCs w:val="28"/>
        </w:rPr>
      </w:pP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5.1. Разъяснять правила внутреннего трудового распорядка, определять. Корректировать трудовую функцию работника в соответствии с трудовым законодательством. </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5.2. Давать указания, обязательные для подчиненного работника. 5.3.Оценивать работу подчиненных работников. </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5.4. Контролировать соблюдение законов, правил внутреннего трудового распорядка. </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5.5. Поощрять работников в соответствии со своей компетенцией. </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5.6. Учитывать все случаи неисполнения подчиненными работниками обязанностей, проявление трудовой активности. </w:t>
      </w:r>
    </w:p>
    <w:p w:rsidR="003F65E9" w:rsidRDefault="003F65E9" w:rsidP="003F65E9">
      <w:pPr>
        <w:pStyle w:val="a3"/>
        <w:rPr>
          <w:rFonts w:ascii="Times New Roman" w:hAnsi="Times New Roman" w:cs="Times New Roman"/>
          <w:sz w:val="28"/>
          <w:szCs w:val="28"/>
        </w:rPr>
      </w:pP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6. Обязанности администрации Администрация обязана: </w:t>
      </w:r>
    </w:p>
    <w:p w:rsidR="003F65E9" w:rsidRDefault="003F65E9" w:rsidP="003F65E9">
      <w:pPr>
        <w:pStyle w:val="a3"/>
        <w:rPr>
          <w:rFonts w:ascii="Times New Roman" w:hAnsi="Times New Roman" w:cs="Times New Roman"/>
          <w:sz w:val="28"/>
          <w:szCs w:val="28"/>
        </w:rPr>
      </w:pP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6.1. Правильно организовывать труд работников. </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6.2.Обеспечивать здоровье и безопасные условия труда. </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6.3. Создавать условия для роста показателей в работе. </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6.4.Обеспечивать строгое соблюдение трудовой и производственной дисциплины.</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lastRenderedPageBreak/>
        <w:t xml:space="preserve"> 6.5. Соблюдать законодательство о труде, правила охраны труда, улучшать условия труда.</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 6.6. Принимать меры по профилактике производственного травматизма. </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6.7. Постоянно контролировать знание и соблюдение работниками всех требований по технике безопасности, производственной санитарии и гигиене труда, противопожарной охране.</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 6.8. Внимательно относиться к нуждам и запросам работников. </w:t>
      </w:r>
    </w:p>
    <w:p w:rsidR="003F65E9" w:rsidRDefault="003F65E9" w:rsidP="003F65E9">
      <w:pPr>
        <w:pStyle w:val="a3"/>
        <w:rPr>
          <w:rFonts w:ascii="Times New Roman" w:hAnsi="Times New Roman" w:cs="Times New Roman"/>
          <w:sz w:val="28"/>
          <w:szCs w:val="28"/>
        </w:rPr>
      </w:pP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7. Рабочее время и его использование </w:t>
      </w:r>
    </w:p>
    <w:p w:rsidR="003F65E9" w:rsidRDefault="003F65E9" w:rsidP="003F65E9">
      <w:pPr>
        <w:pStyle w:val="a3"/>
        <w:rPr>
          <w:rFonts w:ascii="Times New Roman" w:hAnsi="Times New Roman" w:cs="Times New Roman"/>
          <w:sz w:val="28"/>
          <w:szCs w:val="28"/>
        </w:rPr>
      </w:pP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7.1. Время начала и окончания работы и перерывы для отдыха и питания устанавливаются следующие: Начало -8.00, окончание -17.00 часов. </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7.2. Администрация обязана организовать учет явки на работу и ухода с работы, а также использование обеденного перерыва. </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7.3. Любое отсутствие работника на рабочем месте, кроме случаев непреодолимой силы, допускается только с предварительного разрешения работодателя, либо его представителя. </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7.4.Отсутствие работника на рабочем месте без разрешения считается неправомерным. В случае повторения неправомерного отсутствия на рабочем месте к работнику могут быть применены дисциплинарные меры взыскания, предусмотренные в главе 10 настоящих Правил. </w:t>
      </w:r>
    </w:p>
    <w:p w:rsidR="003F65E9" w:rsidRDefault="003F65E9" w:rsidP="003F65E9">
      <w:pPr>
        <w:pStyle w:val="a3"/>
        <w:rPr>
          <w:rFonts w:ascii="Times New Roman" w:hAnsi="Times New Roman" w:cs="Times New Roman"/>
          <w:sz w:val="28"/>
          <w:szCs w:val="28"/>
        </w:rPr>
      </w:pPr>
      <w:r>
        <w:rPr>
          <w:rFonts w:ascii="Times New Roman" w:hAnsi="Times New Roman" w:cs="Times New Roman"/>
          <w:sz w:val="28"/>
          <w:szCs w:val="28"/>
        </w:rPr>
        <w:t>7.5.О</w:t>
      </w:r>
      <w:r w:rsidRPr="003F65E9">
        <w:rPr>
          <w:rFonts w:ascii="Times New Roman" w:hAnsi="Times New Roman" w:cs="Times New Roman"/>
          <w:sz w:val="28"/>
          <w:szCs w:val="28"/>
        </w:rPr>
        <w:t xml:space="preserve"> всяком отсутствии на работе без разрешения, кроме случаев непреодолимой силы, работник обязан сообщить работодателю в течение 24 </w:t>
      </w:r>
      <w:proofErr w:type="gramStart"/>
      <w:r w:rsidRPr="003F65E9">
        <w:rPr>
          <w:rFonts w:ascii="Times New Roman" w:hAnsi="Times New Roman" w:cs="Times New Roman"/>
          <w:sz w:val="28"/>
          <w:szCs w:val="28"/>
        </w:rPr>
        <w:t>часов</w:t>
      </w:r>
      <w:proofErr w:type="gramEnd"/>
      <w:r w:rsidRPr="003F65E9">
        <w:rPr>
          <w:rFonts w:ascii="Times New Roman" w:hAnsi="Times New Roman" w:cs="Times New Roman"/>
          <w:sz w:val="28"/>
          <w:szCs w:val="28"/>
        </w:rPr>
        <w:t xml:space="preserve"> по истечении которых работник считается неправомерно</w:t>
      </w:r>
      <w:r>
        <w:rPr>
          <w:rFonts w:ascii="Times New Roman" w:hAnsi="Times New Roman" w:cs="Times New Roman"/>
          <w:sz w:val="28"/>
          <w:szCs w:val="28"/>
        </w:rPr>
        <w:t xml:space="preserve"> </w:t>
      </w:r>
      <w:r w:rsidRPr="003F65E9">
        <w:rPr>
          <w:rFonts w:ascii="Times New Roman" w:hAnsi="Times New Roman" w:cs="Times New Roman"/>
          <w:sz w:val="28"/>
          <w:szCs w:val="28"/>
        </w:rPr>
        <w:t xml:space="preserve">отсутствующим. </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7.6.Запрещается отвлекать работников от выполнения непосредственных обязанностей, снимать их с работы для участия в мероприятиях, не связанных с производственной деятельностью, кроме случаев, предусмотренных законами и иными нормативно</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3F65E9">
        <w:rPr>
          <w:rFonts w:ascii="Times New Roman" w:hAnsi="Times New Roman" w:cs="Times New Roman"/>
          <w:sz w:val="28"/>
          <w:szCs w:val="28"/>
        </w:rPr>
        <w:t>п</w:t>
      </w:r>
      <w:proofErr w:type="gramEnd"/>
      <w:r w:rsidRPr="003F65E9">
        <w:rPr>
          <w:rFonts w:ascii="Times New Roman" w:hAnsi="Times New Roman" w:cs="Times New Roman"/>
          <w:sz w:val="28"/>
          <w:szCs w:val="28"/>
        </w:rPr>
        <w:t xml:space="preserve">равовыми актами. 7.7.Очередность предоставления очередных отпусков устанавливает администрация организации с учетом необходимости обеспечения нормального хода работы организации и благоприятных условий для отдыха работников. График отпусков составляется на каждый календарный год не позднее, чем за две недели до наступления календарного года. График отпусков устанавливается по согласованию с выборным профсоюзным органом работников просвещения. </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7.8.Запрещается не предоставление ежегодного оплачиваемого отпуска в течение двух лет подряд. </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7.9.Отзыв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года или присоединена к отпуску за следующий рабочий год.</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 7.10.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w:t>
      </w:r>
      <w:r w:rsidRPr="003F65E9">
        <w:rPr>
          <w:rFonts w:ascii="Times New Roman" w:hAnsi="Times New Roman" w:cs="Times New Roman"/>
          <w:sz w:val="28"/>
          <w:szCs w:val="28"/>
        </w:rPr>
        <w:lastRenderedPageBreak/>
        <w:t xml:space="preserve">по соглашению между работником и работодателем и оформляется приказом. Такой отпуск предоставляется: </w:t>
      </w:r>
      <w:proofErr w:type="gramStart"/>
      <w:r w:rsidRPr="003F65E9">
        <w:rPr>
          <w:rFonts w:ascii="Times New Roman" w:hAnsi="Times New Roman" w:cs="Times New Roman"/>
          <w:sz w:val="28"/>
          <w:szCs w:val="28"/>
        </w:rPr>
        <w:t>-р</w:t>
      </w:r>
      <w:proofErr w:type="gramEnd"/>
      <w:r w:rsidRPr="003F65E9">
        <w:rPr>
          <w:rFonts w:ascii="Times New Roman" w:hAnsi="Times New Roman" w:cs="Times New Roman"/>
          <w:sz w:val="28"/>
          <w:szCs w:val="28"/>
        </w:rPr>
        <w:t>аботающим пенсионерам по старости - до 14 календарных дней в году; -родителям,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-работающим инвалидам - до 60 календарных дней в году; -работникам в случаях рождения ребёнка, регистрации брака, смерти родственнико</w:t>
      </w:r>
      <w:proofErr w:type="gramStart"/>
      <w:r w:rsidRPr="003F65E9">
        <w:rPr>
          <w:rFonts w:ascii="Times New Roman" w:hAnsi="Times New Roman" w:cs="Times New Roman"/>
          <w:sz w:val="28"/>
          <w:szCs w:val="28"/>
        </w:rPr>
        <w:t>в-</w:t>
      </w:r>
      <w:proofErr w:type="gramEnd"/>
      <w:r w:rsidRPr="003F65E9">
        <w:rPr>
          <w:rFonts w:ascii="Times New Roman" w:hAnsi="Times New Roman" w:cs="Times New Roman"/>
          <w:sz w:val="28"/>
          <w:szCs w:val="28"/>
        </w:rPr>
        <w:t xml:space="preserve"> до 5 календарных дней; -другие значимые для работников даты и события - до 5 календарных дней. </w:t>
      </w:r>
    </w:p>
    <w:p w:rsidR="003F65E9" w:rsidRDefault="003F65E9" w:rsidP="003F65E9">
      <w:pPr>
        <w:pStyle w:val="a3"/>
        <w:rPr>
          <w:rFonts w:ascii="Times New Roman" w:hAnsi="Times New Roman" w:cs="Times New Roman"/>
          <w:sz w:val="28"/>
          <w:szCs w:val="28"/>
        </w:rPr>
      </w:pP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8. Поощрение за успехи в работе</w:t>
      </w:r>
    </w:p>
    <w:p w:rsidR="003F65E9" w:rsidRDefault="003F65E9" w:rsidP="003F65E9">
      <w:pPr>
        <w:pStyle w:val="a3"/>
        <w:rPr>
          <w:rFonts w:ascii="Times New Roman" w:hAnsi="Times New Roman" w:cs="Times New Roman"/>
          <w:sz w:val="28"/>
          <w:szCs w:val="28"/>
        </w:rPr>
      </w:pP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 </w:t>
      </w:r>
      <w:proofErr w:type="gramStart"/>
      <w:r w:rsidRPr="003F65E9">
        <w:rPr>
          <w:rFonts w:ascii="Times New Roman" w:hAnsi="Times New Roman" w:cs="Times New Roman"/>
          <w:sz w:val="28"/>
          <w:szCs w:val="28"/>
        </w:rPr>
        <w:t>8.1.3</w:t>
      </w:r>
      <w:proofErr w:type="gramEnd"/>
      <w:r w:rsidRPr="003F65E9">
        <w:rPr>
          <w:rFonts w:ascii="Times New Roman" w:hAnsi="Times New Roman" w:cs="Times New Roman"/>
          <w:sz w:val="28"/>
          <w:szCs w:val="28"/>
        </w:rPr>
        <w:t>а проявление активности с положительным результатом, продолжительную и безупречную работу и т.д. применяются следующие поощрения:</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 -объявление благодарности;</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 -награждение ценным подарком;</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 -награждение Почётной грамотой;</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 -представление к государственным наградам и почетным званиям. Поощрения объявляются в приказы, доводятся до сведения всего коллектива и заносятся в трудовую книжку. Они применяются администрацией совместно или по согласованию с профсоюзом работников просвещения. </w:t>
      </w:r>
    </w:p>
    <w:p w:rsidR="003F65E9" w:rsidRDefault="003F65E9" w:rsidP="003F65E9">
      <w:pPr>
        <w:pStyle w:val="a3"/>
        <w:rPr>
          <w:rFonts w:ascii="Times New Roman" w:hAnsi="Times New Roman" w:cs="Times New Roman"/>
          <w:sz w:val="28"/>
          <w:szCs w:val="28"/>
        </w:rPr>
      </w:pP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9. Ответственность за нарушение дисциплины труда </w:t>
      </w:r>
    </w:p>
    <w:p w:rsidR="003F65E9" w:rsidRDefault="003F65E9" w:rsidP="003F65E9">
      <w:pPr>
        <w:pStyle w:val="a3"/>
        <w:rPr>
          <w:rFonts w:ascii="Times New Roman" w:hAnsi="Times New Roman" w:cs="Times New Roman"/>
          <w:sz w:val="28"/>
          <w:szCs w:val="28"/>
        </w:rPr>
      </w:pP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9.1. Нарушение</w:t>
      </w:r>
      <w:r>
        <w:rPr>
          <w:rFonts w:ascii="Times New Roman" w:hAnsi="Times New Roman" w:cs="Times New Roman"/>
          <w:sz w:val="28"/>
          <w:szCs w:val="28"/>
        </w:rPr>
        <w:t xml:space="preserve"> </w:t>
      </w:r>
      <w:r w:rsidRPr="003F65E9">
        <w:rPr>
          <w:rFonts w:ascii="Times New Roman" w:hAnsi="Times New Roman" w:cs="Times New Roman"/>
          <w:sz w:val="28"/>
          <w:szCs w:val="28"/>
        </w:rPr>
        <w:t>трудовой дисциплин</w:t>
      </w:r>
      <w:proofErr w:type="gramStart"/>
      <w:r w:rsidRPr="003F65E9">
        <w:rPr>
          <w:rFonts w:ascii="Times New Roman" w:hAnsi="Times New Roman" w:cs="Times New Roman"/>
          <w:sz w:val="28"/>
          <w:szCs w:val="28"/>
        </w:rPr>
        <w:t>ы-</w:t>
      </w:r>
      <w:proofErr w:type="gramEnd"/>
      <w:r w:rsidRPr="003F65E9">
        <w:rPr>
          <w:rFonts w:ascii="Times New Roman" w:hAnsi="Times New Roman" w:cs="Times New Roman"/>
          <w:sz w:val="28"/>
          <w:szCs w:val="28"/>
        </w:rPr>
        <w:t xml:space="preserve"> неисполнение или некачественное исполнение своих обязанностей без уважительной причины, не достижение запланированных результатов труда, превышение прав, причинившие ущерб другим гражданам, влечет за собой применение дисциплинарных взысканий. Администрация имеет право применить следующие дисциплинарные взыскания: </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-замечание;</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 -выговор; </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-увольнение по соответствующим основаниям;</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 9.2. До применения дисциплинарного взыскания администрация должна затребовать от работника объяснение в письменной форме. В случае отказа работника дать указанное объяснение</w:t>
      </w:r>
      <w:r>
        <w:rPr>
          <w:rFonts w:ascii="Times New Roman" w:hAnsi="Times New Roman" w:cs="Times New Roman"/>
          <w:sz w:val="28"/>
          <w:szCs w:val="28"/>
        </w:rPr>
        <w:t xml:space="preserve"> </w:t>
      </w:r>
      <w:r w:rsidRPr="003F65E9">
        <w:rPr>
          <w:rFonts w:ascii="Times New Roman" w:hAnsi="Times New Roman" w:cs="Times New Roman"/>
          <w:sz w:val="28"/>
          <w:szCs w:val="28"/>
        </w:rPr>
        <w:t>составляется соответствующий акт. Отказ работника дать объяснение не является препятствием для применения дисциплинарного взыскания.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6 месяцев со дня совершения проступка, а по результатам ревизии, проверки финансово-</w:t>
      </w:r>
      <w:r w:rsidRPr="003F65E9">
        <w:rPr>
          <w:rFonts w:ascii="Times New Roman" w:hAnsi="Times New Roman" w:cs="Times New Roman"/>
          <w:sz w:val="28"/>
          <w:szCs w:val="28"/>
        </w:rPr>
        <w:lastRenderedPageBreak/>
        <w:t xml:space="preserve">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3F65E9" w:rsidRDefault="003F65E9" w:rsidP="003F65E9">
      <w:pPr>
        <w:pStyle w:val="a3"/>
        <w:rPr>
          <w:rFonts w:ascii="Times New Roman" w:hAnsi="Times New Roman" w:cs="Times New Roman"/>
          <w:sz w:val="28"/>
          <w:szCs w:val="28"/>
        </w:rPr>
      </w:pPr>
      <w:proofErr w:type="gramStart"/>
      <w:r w:rsidRPr="003F65E9">
        <w:rPr>
          <w:rFonts w:ascii="Times New Roman" w:hAnsi="Times New Roman" w:cs="Times New Roman"/>
          <w:sz w:val="28"/>
          <w:szCs w:val="28"/>
        </w:rPr>
        <w:t>9.3.3</w:t>
      </w:r>
      <w:proofErr w:type="gramEnd"/>
      <w:r w:rsidRPr="003F65E9">
        <w:rPr>
          <w:rFonts w:ascii="Times New Roman" w:hAnsi="Times New Roman" w:cs="Times New Roman"/>
          <w:sz w:val="28"/>
          <w:szCs w:val="28"/>
        </w:rPr>
        <w:t xml:space="preserve">а каждый дисциплинарный проступок может быть применено только одно дисциплинарное взыскание. </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9.4. 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В случае отказа работника подписать указанный приказ составляется соответствующий акт. Приказ в необходимых случаях доводится до сведения всех работников.</w:t>
      </w:r>
      <w:r>
        <w:rPr>
          <w:rFonts w:ascii="Times New Roman" w:hAnsi="Times New Roman" w:cs="Times New Roman"/>
          <w:sz w:val="28"/>
          <w:szCs w:val="28"/>
        </w:rPr>
        <w:t xml:space="preserve"> </w:t>
      </w:r>
    </w:p>
    <w:p w:rsidR="003F65E9" w:rsidRDefault="003F65E9" w:rsidP="003F65E9">
      <w:pPr>
        <w:pStyle w:val="a3"/>
        <w:rPr>
          <w:rFonts w:ascii="Times New Roman" w:hAnsi="Times New Roman" w:cs="Times New Roman"/>
          <w:sz w:val="28"/>
          <w:szCs w:val="28"/>
        </w:rPr>
      </w:pPr>
      <w:r w:rsidRPr="003F65E9">
        <w:rPr>
          <w:rFonts w:ascii="Times New Roman" w:hAnsi="Times New Roman" w:cs="Times New Roman"/>
          <w:sz w:val="28"/>
          <w:szCs w:val="28"/>
        </w:rPr>
        <w:t xml:space="preserve">9.5. Дисциплинарное взыскание может быть обжаловано работником в государственные инстанции труда или органы по рассмотрению индивидуальных трудовых споров. </w:t>
      </w:r>
    </w:p>
    <w:p w:rsidR="004C091E" w:rsidRPr="003F65E9" w:rsidRDefault="003F65E9" w:rsidP="003F65E9">
      <w:pPr>
        <w:pStyle w:val="a3"/>
        <w:rPr>
          <w:rFonts w:ascii="Times New Roman" w:hAnsi="Times New Roman" w:cs="Times New Roman"/>
          <w:sz w:val="28"/>
          <w:szCs w:val="28"/>
        </w:rPr>
      </w:pPr>
      <w:bookmarkStart w:id="0" w:name="_GoBack"/>
      <w:bookmarkEnd w:id="0"/>
      <w:r w:rsidRPr="003F65E9">
        <w:rPr>
          <w:rFonts w:ascii="Times New Roman" w:hAnsi="Times New Roman" w:cs="Times New Roman"/>
          <w:sz w:val="28"/>
          <w:szCs w:val="28"/>
        </w:rPr>
        <w:t>9.6.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 Администрация может снять взыскание в своем приказе до истечения срока по собственной инициативе, просьбе самого работника, ходатайству его непосредственного руководителя или представительного органа работника</w:t>
      </w:r>
    </w:p>
    <w:sectPr w:rsidR="004C091E" w:rsidRPr="003F6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5E9"/>
    <w:rsid w:val="00203B31"/>
    <w:rsid w:val="003F65E9"/>
    <w:rsid w:val="004D6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65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65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08CCF-0472-4BA7-91B0-0267B83CD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1921</Words>
  <Characters>10953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2014-09-19T17:32:00Z</dcterms:created>
  <dcterms:modified xsi:type="dcterms:W3CDTF">2014-09-19T17:38:00Z</dcterms:modified>
</cp:coreProperties>
</file>